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964D2" w14:textId="77777777" w:rsidR="00046208" w:rsidRPr="00046208" w:rsidRDefault="001F1979" w:rsidP="00046208">
      <w:pPr>
        <w:rPr>
          <w:rFonts w:cs="Times New Roman"/>
        </w:rPr>
      </w:pPr>
      <w:r w:rsidRPr="00046208">
        <w:rPr>
          <w:rFonts w:cs="Times New Roman"/>
        </w:rPr>
        <w:t>English 21916/41916</w:t>
      </w:r>
    </w:p>
    <w:p w14:paraId="05CB922A" w14:textId="7BCD7798" w:rsidR="001F1979" w:rsidRPr="00046208" w:rsidRDefault="001F1979" w:rsidP="00046208">
      <w:pPr>
        <w:rPr>
          <w:rFonts w:cs="Times New Roman"/>
        </w:rPr>
      </w:pPr>
      <w:r w:rsidRPr="00046208">
        <w:rPr>
          <w:rFonts w:cs="Times New Roman"/>
        </w:rPr>
        <w:t>Professor Benjamin Morgan</w:t>
      </w:r>
    </w:p>
    <w:p w14:paraId="6DB31398" w14:textId="77777777" w:rsidR="001F1979" w:rsidRPr="00046208" w:rsidRDefault="001F1979" w:rsidP="00046208">
      <w:pPr>
        <w:rPr>
          <w:rFonts w:cs="Times New Roman"/>
        </w:rPr>
      </w:pPr>
      <w:r w:rsidRPr="00046208">
        <w:rPr>
          <w:rFonts w:cs="Times New Roman"/>
        </w:rPr>
        <w:t>Winter 2012</w:t>
      </w:r>
    </w:p>
    <w:p w14:paraId="0A03B338" w14:textId="77777777" w:rsidR="001F1979" w:rsidRPr="00046208" w:rsidRDefault="001F1979" w:rsidP="00046208">
      <w:pPr>
        <w:rPr>
          <w:rFonts w:cs="Times New Roman"/>
        </w:rPr>
      </w:pPr>
      <w:r w:rsidRPr="00046208">
        <w:rPr>
          <w:rFonts w:cs="Times New Roman"/>
        </w:rPr>
        <w:t> </w:t>
      </w:r>
    </w:p>
    <w:p w14:paraId="4AFF2EB4" w14:textId="0EFFBB33" w:rsidR="001F1979" w:rsidRPr="00046208" w:rsidRDefault="001F1979" w:rsidP="00046208">
      <w:pPr>
        <w:jc w:val="center"/>
        <w:rPr>
          <w:rFonts w:cs="Times New Roman"/>
        </w:rPr>
      </w:pPr>
      <w:r w:rsidRPr="00046208">
        <w:rPr>
          <w:rFonts w:cs="Times New Roman"/>
          <w:b/>
          <w:bCs/>
        </w:rPr>
        <w:t>Science and the Literary Imagination</w:t>
      </w:r>
      <w:r w:rsidR="00046208">
        <w:rPr>
          <w:rFonts w:cs="Times New Roman"/>
          <w:b/>
          <w:bCs/>
        </w:rPr>
        <w:t>, 1830-1900</w:t>
      </w:r>
      <w:bookmarkStart w:id="0" w:name="_GoBack"/>
      <w:bookmarkEnd w:id="0"/>
    </w:p>
    <w:p w14:paraId="3AAF948B" w14:textId="77777777" w:rsidR="001F1979" w:rsidRPr="00046208" w:rsidRDefault="001F1979" w:rsidP="00046208">
      <w:pPr>
        <w:jc w:val="center"/>
        <w:rPr>
          <w:rFonts w:cs="Times New Roman"/>
        </w:rPr>
      </w:pPr>
      <w:r w:rsidRPr="00046208">
        <w:rPr>
          <w:rFonts w:cs="Times New Roman"/>
        </w:rPr>
        <w:t> </w:t>
      </w:r>
    </w:p>
    <w:p w14:paraId="7CE27A93" w14:textId="77777777" w:rsidR="001F1979" w:rsidRPr="00046208" w:rsidRDefault="001F1979" w:rsidP="00046208">
      <w:pPr>
        <w:rPr>
          <w:rFonts w:cs="Times New Roman"/>
        </w:rPr>
      </w:pPr>
      <w:r w:rsidRPr="00046208">
        <w:rPr>
          <w:rFonts w:cs="Times New Roman"/>
        </w:rPr>
        <w:t xml:space="preserve">This course focuses on how Victorian writers explore scientific concepts in fiction and poetry. We will interpret “science” broadly to include major developments such as theories of evolution and heredity in biology and the atomic theory in physics, as well as branches of research that are now either discredited or entirely transformed: phrenology, physiognomy, degeneration, biogenetic recapitulation, atavism, mesmerism, moral management, sexology, and hysteria. Our aim will be to examine the role of literature in its relations with science: What possibilities for imagining the implications of scientific theories do literary works offer that may be unavailable in nonfiction prose? Beyond addressing science thematically, how does literature respond formally, for example reimagining structures such as “ character” or genres such as the </w:t>
      </w:r>
      <w:proofErr w:type="spellStart"/>
      <w:r w:rsidRPr="00046208">
        <w:rPr>
          <w:rFonts w:cs="Times New Roman"/>
        </w:rPr>
        <w:t>multiplot</w:t>
      </w:r>
      <w:proofErr w:type="spellEnd"/>
      <w:r w:rsidRPr="00046208">
        <w:rPr>
          <w:rFonts w:cs="Times New Roman"/>
        </w:rPr>
        <w:t xml:space="preserve"> novel in light of biological and psychological explanations of how humans think, reason, and develop? As we explore these questions within a particular historical context, we will consider how recent critics have offered theoretical justifications for and modes of relating science and literature.</w:t>
      </w:r>
    </w:p>
    <w:p w14:paraId="178550B1" w14:textId="77777777" w:rsidR="001F1979" w:rsidRPr="00046208" w:rsidRDefault="001F1979" w:rsidP="00046208">
      <w:pPr>
        <w:rPr>
          <w:rFonts w:cs="Times New Roman"/>
        </w:rPr>
      </w:pPr>
      <w:r w:rsidRPr="00046208">
        <w:rPr>
          <w:rFonts w:cs="Times New Roman"/>
        </w:rPr>
        <w:t> </w:t>
      </w:r>
    </w:p>
    <w:p w14:paraId="7075505E" w14:textId="77777777" w:rsidR="001F1979" w:rsidRPr="00046208" w:rsidRDefault="001F1979" w:rsidP="00046208">
      <w:pPr>
        <w:rPr>
          <w:rFonts w:cs="Times New Roman"/>
        </w:rPr>
      </w:pPr>
      <w:r w:rsidRPr="00046208">
        <w:rPr>
          <w:rFonts w:cs="Times New Roman"/>
          <w:b/>
          <w:bCs/>
        </w:rPr>
        <w:t>Requirements</w:t>
      </w:r>
    </w:p>
    <w:p w14:paraId="5F991D95" w14:textId="77777777" w:rsidR="001F1979" w:rsidRPr="00046208" w:rsidRDefault="001F1979" w:rsidP="00046208">
      <w:pPr>
        <w:rPr>
          <w:rFonts w:cs="Times New Roman"/>
        </w:rPr>
      </w:pPr>
      <w:r w:rsidRPr="00046208">
        <w:rPr>
          <w:rFonts w:cs="Times New Roman"/>
          <w:i/>
          <w:iCs/>
        </w:rPr>
        <w:t>Presentation</w:t>
      </w:r>
      <w:r w:rsidRPr="00046208">
        <w:rPr>
          <w:rFonts w:cs="Times New Roman"/>
        </w:rPr>
        <w:t>. Each member of the class will give one ten-minute presentation during the quarter. You have several options for the format of your presentation. Using our assigned readings, you may propose an interpretation, question, or problematic that merits further discussion. Or you may discuss original research that you’ve done about the scientific context of one of the literary texts on the syllabus. Or, if you want the practice, you’re welcome to treat this as a mini conference paper (read from a paper and field questions afterward). I am also open to and encourage unconventional formats, such as a collaborative project, a guided close reading, a literary experiment, etc. Use your imagination, but check with me in advance if you’re thinking of doing something especially creative.</w:t>
      </w:r>
    </w:p>
    <w:p w14:paraId="1010CBA7" w14:textId="77777777" w:rsidR="001F1979" w:rsidRPr="00046208" w:rsidRDefault="001F1979" w:rsidP="00046208">
      <w:pPr>
        <w:rPr>
          <w:rFonts w:cs="Times New Roman"/>
        </w:rPr>
      </w:pPr>
      <w:r w:rsidRPr="00046208">
        <w:rPr>
          <w:rFonts w:cs="Times New Roman"/>
        </w:rPr>
        <w:t> </w:t>
      </w:r>
    </w:p>
    <w:p w14:paraId="6F617612" w14:textId="77777777" w:rsidR="001F1979" w:rsidRPr="00046208" w:rsidRDefault="001F1979" w:rsidP="00046208">
      <w:pPr>
        <w:rPr>
          <w:rFonts w:cs="Times New Roman"/>
        </w:rPr>
      </w:pPr>
      <w:r w:rsidRPr="00046208">
        <w:rPr>
          <w:rFonts w:cs="Times New Roman"/>
          <w:i/>
          <w:iCs/>
        </w:rPr>
        <w:t>Papers</w:t>
      </w:r>
      <w:r w:rsidRPr="00046208">
        <w:rPr>
          <w:rFonts w:cs="Times New Roman"/>
        </w:rPr>
        <w:t xml:space="preserve">. You may write either two short papers or one long paper. If you write two papers, I’ll expect a 6-8 page paper from you at mid-term and an 8-10 page paper from you at the end of the course. If you write one paper, I’ll expect a 20-25 page paper from you at the end of the course. Papers should be submitted by email to </w:t>
      </w:r>
      <w:hyperlink r:id="rId6" w:history="1">
        <w:r w:rsidRPr="00046208">
          <w:rPr>
            <w:rFonts w:cs="Times New Roman"/>
            <w:color w:val="0000FF"/>
            <w:u w:val="single"/>
          </w:rPr>
          <w:t>bjmorgan@uchicago.edu</w:t>
        </w:r>
      </w:hyperlink>
      <w:r w:rsidRPr="00046208">
        <w:rPr>
          <w:rFonts w:cs="Times New Roman"/>
        </w:rPr>
        <w:t>. I am open to requests for extensions, but please ask at least a day in advance of the deadline.</w:t>
      </w:r>
    </w:p>
    <w:p w14:paraId="08FB776B" w14:textId="77777777" w:rsidR="001F1979" w:rsidRPr="00046208" w:rsidRDefault="001F1979" w:rsidP="00046208">
      <w:pPr>
        <w:rPr>
          <w:rFonts w:cs="Times New Roman"/>
        </w:rPr>
      </w:pPr>
      <w:r w:rsidRPr="00046208">
        <w:rPr>
          <w:rFonts w:cs="Times New Roman"/>
        </w:rPr>
        <w:t> </w:t>
      </w:r>
    </w:p>
    <w:p w14:paraId="3221067C" w14:textId="77777777" w:rsidR="001F1979" w:rsidRPr="00046208" w:rsidRDefault="001F1979" w:rsidP="00046208">
      <w:pPr>
        <w:rPr>
          <w:rFonts w:cs="Times New Roman"/>
        </w:rPr>
      </w:pPr>
      <w:r w:rsidRPr="00046208">
        <w:rPr>
          <w:rFonts w:cs="Times New Roman"/>
          <w:i/>
          <w:iCs/>
        </w:rPr>
        <w:t>Course Blog (optional)</w:t>
      </w:r>
      <w:r w:rsidRPr="00046208">
        <w:rPr>
          <w:rFonts w:cs="Times New Roman"/>
        </w:rPr>
        <w:t>. I’ve set up a course blog on the chalk website. I encourage you to post and discuss links of interest/relevance to this course.</w:t>
      </w:r>
    </w:p>
    <w:p w14:paraId="380288E1" w14:textId="77777777" w:rsidR="001F1979" w:rsidRPr="00046208" w:rsidRDefault="001F1979" w:rsidP="00046208">
      <w:pPr>
        <w:rPr>
          <w:rFonts w:cs="Times New Roman"/>
        </w:rPr>
      </w:pPr>
      <w:r w:rsidRPr="00046208">
        <w:rPr>
          <w:rFonts w:cs="Times New Roman"/>
        </w:rPr>
        <w:t> </w:t>
      </w:r>
    </w:p>
    <w:p w14:paraId="544A04AA" w14:textId="77777777" w:rsidR="001F1979" w:rsidRPr="00046208" w:rsidRDefault="001F1979" w:rsidP="00046208">
      <w:pPr>
        <w:keepNext/>
        <w:rPr>
          <w:rFonts w:cs="Times New Roman"/>
        </w:rPr>
      </w:pPr>
      <w:r w:rsidRPr="00046208">
        <w:rPr>
          <w:rFonts w:cs="Times New Roman"/>
          <w:b/>
          <w:bCs/>
          <w:color w:val="000000"/>
        </w:rPr>
        <w:t>Office Hours</w:t>
      </w:r>
    </w:p>
    <w:p w14:paraId="36A1E14C" w14:textId="77777777" w:rsidR="001F1979" w:rsidRPr="00046208" w:rsidRDefault="001F1979" w:rsidP="00046208">
      <w:pPr>
        <w:rPr>
          <w:rFonts w:cs="Times New Roman"/>
        </w:rPr>
      </w:pPr>
      <w:proofErr w:type="spellStart"/>
      <w:r w:rsidRPr="00046208">
        <w:rPr>
          <w:rFonts w:cs="Times New Roman"/>
          <w:color w:val="000000"/>
        </w:rPr>
        <w:t>Rosenwald</w:t>
      </w:r>
      <w:proofErr w:type="spellEnd"/>
      <w:r w:rsidRPr="00046208">
        <w:rPr>
          <w:rFonts w:cs="Times New Roman"/>
          <w:color w:val="000000"/>
        </w:rPr>
        <w:t xml:space="preserve"> 415A, M/W 4:30-5:30</w:t>
      </w:r>
    </w:p>
    <w:p w14:paraId="7B4CFDE4" w14:textId="77777777" w:rsidR="001F1979" w:rsidRPr="00046208" w:rsidRDefault="001F1979" w:rsidP="00046208">
      <w:pPr>
        <w:rPr>
          <w:rFonts w:cs="Times New Roman"/>
        </w:rPr>
      </w:pPr>
      <w:r w:rsidRPr="00046208">
        <w:rPr>
          <w:rFonts w:cs="Times New Roman"/>
          <w:b/>
          <w:bCs/>
          <w:color w:val="000000"/>
        </w:rPr>
        <w:t>I use the scheduling system on chalk.uchicago.edu for my office hours</w:t>
      </w:r>
      <w:r w:rsidRPr="00046208">
        <w:rPr>
          <w:rFonts w:cs="Times New Roman"/>
          <w:color w:val="000000"/>
        </w:rPr>
        <w:t>. To make an appointment log into the course website and click “Make office hours appointment” in the left sidebar. If you haven’t made an appointment, I may not be in my office. I am happy to look over drafts of papers in office hours.</w:t>
      </w:r>
    </w:p>
    <w:p w14:paraId="53B51980" w14:textId="77777777" w:rsidR="001F1979" w:rsidRPr="00046208" w:rsidRDefault="001F1979" w:rsidP="00046208">
      <w:pPr>
        <w:rPr>
          <w:rFonts w:cs="Times New Roman"/>
        </w:rPr>
      </w:pPr>
      <w:r w:rsidRPr="00046208">
        <w:rPr>
          <w:rFonts w:cs="Times New Roman"/>
          <w:b/>
          <w:bCs/>
          <w:color w:val="000000"/>
        </w:rPr>
        <w:lastRenderedPageBreak/>
        <w:t> </w:t>
      </w:r>
    </w:p>
    <w:p w14:paraId="65A01F23" w14:textId="77777777" w:rsidR="001F1979" w:rsidRPr="00046208" w:rsidRDefault="001F1979" w:rsidP="00046208">
      <w:pPr>
        <w:rPr>
          <w:rFonts w:cs="Times New Roman"/>
        </w:rPr>
      </w:pPr>
      <w:r w:rsidRPr="00046208">
        <w:rPr>
          <w:rFonts w:cs="Times New Roman"/>
          <w:b/>
          <w:bCs/>
          <w:color w:val="000000"/>
        </w:rPr>
        <w:t>Laptop Policy</w:t>
      </w:r>
    </w:p>
    <w:p w14:paraId="4AD7612C" w14:textId="77777777" w:rsidR="001F1979" w:rsidRPr="00046208" w:rsidRDefault="001F1979" w:rsidP="00046208">
      <w:pPr>
        <w:rPr>
          <w:rFonts w:cs="Times New Roman"/>
        </w:rPr>
      </w:pPr>
      <w:r w:rsidRPr="00046208">
        <w:rPr>
          <w:rFonts w:cs="Times New Roman"/>
          <w:color w:val="000000"/>
        </w:rPr>
        <w:t>I prefer that you don’t use laptops in class.</w:t>
      </w:r>
    </w:p>
    <w:p w14:paraId="43B7BE8F" w14:textId="77777777" w:rsidR="001F1979" w:rsidRPr="00046208" w:rsidRDefault="001F1979" w:rsidP="00046208">
      <w:pPr>
        <w:rPr>
          <w:rFonts w:cs="Times New Roman"/>
        </w:rPr>
      </w:pPr>
      <w:r w:rsidRPr="00046208">
        <w:rPr>
          <w:rFonts w:cs="Times New Roman"/>
        </w:rPr>
        <w:t> </w:t>
      </w:r>
    </w:p>
    <w:p w14:paraId="7B164B2A" w14:textId="77777777" w:rsidR="001F1979" w:rsidRPr="00046208" w:rsidRDefault="001F1979" w:rsidP="00046208">
      <w:pPr>
        <w:keepNext/>
        <w:rPr>
          <w:rFonts w:cs="Times New Roman"/>
        </w:rPr>
      </w:pPr>
      <w:r w:rsidRPr="00046208">
        <w:rPr>
          <w:rFonts w:cs="Times New Roman"/>
          <w:b/>
          <w:bCs/>
        </w:rPr>
        <w:t>Grading</w:t>
      </w:r>
    </w:p>
    <w:p w14:paraId="214E7495" w14:textId="77777777" w:rsidR="001F1979" w:rsidRPr="00046208" w:rsidRDefault="001F1979" w:rsidP="00046208">
      <w:pPr>
        <w:rPr>
          <w:rFonts w:cs="Times New Roman"/>
        </w:rPr>
      </w:pPr>
      <w:r w:rsidRPr="00046208">
        <w:rPr>
          <w:rFonts w:cs="Times New Roman"/>
        </w:rPr>
        <w:t>20% presentation</w:t>
      </w:r>
    </w:p>
    <w:p w14:paraId="59DB4860" w14:textId="77777777" w:rsidR="001F1979" w:rsidRPr="00046208" w:rsidRDefault="001F1979" w:rsidP="00046208">
      <w:pPr>
        <w:rPr>
          <w:rFonts w:cs="Times New Roman"/>
        </w:rPr>
      </w:pPr>
      <w:r w:rsidRPr="00046208">
        <w:rPr>
          <w:rFonts w:cs="Times New Roman"/>
        </w:rPr>
        <w:t>80% paper(s)</w:t>
      </w:r>
    </w:p>
    <w:p w14:paraId="4C747952" w14:textId="77777777" w:rsidR="001F1979" w:rsidRPr="00046208" w:rsidRDefault="001F1979" w:rsidP="00046208">
      <w:pPr>
        <w:rPr>
          <w:rFonts w:cs="Times New Roman"/>
        </w:rPr>
      </w:pPr>
      <w:r w:rsidRPr="00046208">
        <w:rPr>
          <w:rFonts w:cs="Times New Roman"/>
        </w:rPr>
        <w:t> </w:t>
      </w:r>
    </w:p>
    <w:p w14:paraId="2B5F0E97" w14:textId="6F457A17" w:rsidR="001F1979" w:rsidRPr="00046208" w:rsidRDefault="001F1979" w:rsidP="00046208">
      <w:pPr>
        <w:rPr>
          <w:rFonts w:cs="Times New Roman"/>
        </w:rPr>
      </w:pPr>
      <w:r w:rsidRPr="00046208">
        <w:rPr>
          <w:rFonts w:cs="Times New Roman"/>
          <w:b/>
          <w:bCs/>
        </w:rPr>
        <w:t>Required Texts</w:t>
      </w:r>
    </w:p>
    <w:p w14:paraId="78BF7B7D" w14:textId="77777777" w:rsidR="001F1979" w:rsidRPr="00046208" w:rsidRDefault="001F1979" w:rsidP="00046208">
      <w:pPr>
        <w:rPr>
          <w:rFonts w:cs="Times New Roman"/>
        </w:rPr>
      </w:pPr>
      <w:r w:rsidRPr="00046208">
        <w:rPr>
          <w:rFonts w:cs="Times New Roman"/>
        </w:rPr>
        <w:t xml:space="preserve">George Eliot, </w:t>
      </w:r>
      <w:r w:rsidRPr="00046208">
        <w:rPr>
          <w:rFonts w:cs="Times New Roman"/>
          <w:i/>
          <w:iCs/>
        </w:rPr>
        <w:t>The Lifted Veil</w:t>
      </w:r>
      <w:r w:rsidRPr="00046208">
        <w:rPr>
          <w:rFonts w:cs="Times New Roman"/>
        </w:rPr>
        <w:t xml:space="preserve"> (Oxford)</w:t>
      </w:r>
    </w:p>
    <w:p w14:paraId="64F152EF" w14:textId="77777777" w:rsidR="001F1979" w:rsidRPr="00046208" w:rsidRDefault="001F1979" w:rsidP="00046208">
      <w:pPr>
        <w:rPr>
          <w:rFonts w:cs="Times New Roman"/>
        </w:rPr>
      </w:pPr>
      <w:proofErr w:type="spellStart"/>
      <w:r w:rsidRPr="00046208">
        <w:rPr>
          <w:rFonts w:cs="Times New Roman"/>
        </w:rPr>
        <w:t>Wilkie</w:t>
      </w:r>
      <w:proofErr w:type="spellEnd"/>
      <w:r w:rsidRPr="00046208">
        <w:rPr>
          <w:rFonts w:cs="Times New Roman"/>
        </w:rPr>
        <w:t xml:space="preserve"> Collins, </w:t>
      </w:r>
      <w:r w:rsidRPr="00046208">
        <w:rPr>
          <w:rFonts w:cs="Times New Roman"/>
          <w:i/>
          <w:iCs/>
        </w:rPr>
        <w:t>The Woman in White</w:t>
      </w:r>
      <w:r w:rsidRPr="00046208">
        <w:rPr>
          <w:rFonts w:cs="Times New Roman"/>
        </w:rPr>
        <w:t xml:space="preserve"> (Oxford)</w:t>
      </w:r>
    </w:p>
    <w:p w14:paraId="190783A7" w14:textId="77777777" w:rsidR="001F1979" w:rsidRPr="00046208" w:rsidRDefault="001F1979" w:rsidP="00046208">
      <w:pPr>
        <w:rPr>
          <w:rFonts w:cs="Times New Roman"/>
        </w:rPr>
      </w:pPr>
      <w:r w:rsidRPr="00046208">
        <w:rPr>
          <w:rFonts w:cs="Times New Roman"/>
        </w:rPr>
        <w:t xml:space="preserve">Robert Louis Stevenson, </w:t>
      </w:r>
      <w:r w:rsidRPr="00046208">
        <w:rPr>
          <w:rFonts w:cs="Times New Roman"/>
          <w:i/>
          <w:iCs/>
        </w:rPr>
        <w:t>Strange Case of Dr. Jekyll and Mr. Hyde</w:t>
      </w:r>
      <w:r w:rsidRPr="00046208">
        <w:rPr>
          <w:rFonts w:cs="Times New Roman"/>
        </w:rPr>
        <w:t xml:space="preserve"> (Norton)</w:t>
      </w:r>
    </w:p>
    <w:p w14:paraId="50525590" w14:textId="77777777" w:rsidR="001F1979" w:rsidRPr="00046208" w:rsidRDefault="001F1979" w:rsidP="00046208">
      <w:pPr>
        <w:rPr>
          <w:rFonts w:cs="Times New Roman"/>
        </w:rPr>
      </w:pPr>
      <w:r w:rsidRPr="00046208">
        <w:rPr>
          <w:rFonts w:cs="Times New Roman"/>
        </w:rPr>
        <w:t xml:space="preserve">Wells, </w:t>
      </w:r>
      <w:r w:rsidRPr="00046208">
        <w:rPr>
          <w:rFonts w:cs="Times New Roman"/>
          <w:i/>
          <w:iCs/>
        </w:rPr>
        <w:t xml:space="preserve">The Island of </w:t>
      </w:r>
      <w:proofErr w:type="spellStart"/>
      <w:r w:rsidRPr="00046208">
        <w:rPr>
          <w:rFonts w:cs="Times New Roman"/>
          <w:i/>
          <w:iCs/>
        </w:rPr>
        <w:t>Dr</w:t>
      </w:r>
      <w:proofErr w:type="spellEnd"/>
      <w:r w:rsidRPr="00046208">
        <w:rPr>
          <w:rFonts w:cs="Times New Roman"/>
          <w:i/>
          <w:iCs/>
        </w:rPr>
        <w:t xml:space="preserve"> Moreau</w:t>
      </w:r>
      <w:r w:rsidRPr="00046208">
        <w:rPr>
          <w:rFonts w:cs="Times New Roman"/>
        </w:rPr>
        <w:t xml:space="preserve"> (Oxford)</w:t>
      </w:r>
    </w:p>
    <w:p w14:paraId="01A9627D" w14:textId="77777777" w:rsidR="001F1979" w:rsidRPr="00046208" w:rsidRDefault="001F1979" w:rsidP="00046208">
      <w:pPr>
        <w:rPr>
          <w:rFonts w:cs="Times New Roman"/>
        </w:rPr>
      </w:pPr>
      <w:r w:rsidRPr="00046208">
        <w:rPr>
          <w:rFonts w:cs="Times New Roman"/>
        </w:rPr>
        <w:t xml:space="preserve">Bulwer-Lytton, </w:t>
      </w:r>
      <w:r w:rsidRPr="00046208">
        <w:rPr>
          <w:rFonts w:cs="Times New Roman"/>
          <w:i/>
          <w:iCs/>
        </w:rPr>
        <w:t>The Coming Race</w:t>
      </w:r>
      <w:r w:rsidRPr="00046208">
        <w:rPr>
          <w:rFonts w:cs="Times New Roman"/>
        </w:rPr>
        <w:t xml:space="preserve"> (Broadview)</w:t>
      </w:r>
    </w:p>
    <w:p w14:paraId="5A33FB79" w14:textId="77777777" w:rsidR="001F1979" w:rsidRPr="00046208" w:rsidRDefault="001F1979" w:rsidP="00046208">
      <w:pPr>
        <w:rPr>
          <w:rFonts w:cs="Times New Roman"/>
        </w:rPr>
      </w:pPr>
      <w:r w:rsidRPr="00046208">
        <w:rPr>
          <w:rFonts w:cs="Times New Roman"/>
        </w:rPr>
        <w:t xml:space="preserve">Darwin, </w:t>
      </w:r>
      <w:r w:rsidRPr="00046208">
        <w:rPr>
          <w:rFonts w:cs="Times New Roman"/>
          <w:i/>
          <w:iCs/>
        </w:rPr>
        <w:t>On the Origin of Species</w:t>
      </w:r>
      <w:r w:rsidRPr="00046208">
        <w:rPr>
          <w:rFonts w:cs="Times New Roman"/>
        </w:rPr>
        <w:t xml:space="preserve"> (Oxford)</w:t>
      </w:r>
    </w:p>
    <w:p w14:paraId="1743354A" w14:textId="77777777" w:rsidR="001F1979" w:rsidRPr="00046208" w:rsidRDefault="001F1979" w:rsidP="00046208">
      <w:pPr>
        <w:rPr>
          <w:rFonts w:cs="Times New Roman"/>
        </w:rPr>
      </w:pPr>
      <w:r w:rsidRPr="00046208">
        <w:rPr>
          <w:rFonts w:cs="Times New Roman"/>
        </w:rPr>
        <w:t xml:space="preserve">Darwin, </w:t>
      </w:r>
      <w:r w:rsidRPr="00046208">
        <w:rPr>
          <w:rFonts w:cs="Times New Roman"/>
          <w:i/>
          <w:iCs/>
        </w:rPr>
        <w:t>The Descent of Man</w:t>
      </w:r>
      <w:r w:rsidRPr="00046208">
        <w:rPr>
          <w:rFonts w:cs="Times New Roman"/>
        </w:rPr>
        <w:t xml:space="preserve"> (Penguin)</w:t>
      </w:r>
    </w:p>
    <w:p w14:paraId="08601F25" w14:textId="77777777" w:rsidR="001F1979" w:rsidRPr="00046208" w:rsidRDefault="001F1979" w:rsidP="00046208">
      <w:pPr>
        <w:rPr>
          <w:rFonts w:cs="Times New Roman"/>
        </w:rPr>
      </w:pPr>
      <w:r w:rsidRPr="00046208">
        <w:rPr>
          <w:rFonts w:cs="Times New Roman"/>
        </w:rPr>
        <w:t> </w:t>
      </w:r>
    </w:p>
    <w:p w14:paraId="6A9777F3" w14:textId="77777777" w:rsidR="001F1979" w:rsidRPr="00046208" w:rsidRDefault="001F1979" w:rsidP="00046208">
      <w:pPr>
        <w:rPr>
          <w:rFonts w:cs="Times New Roman"/>
        </w:rPr>
      </w:pPr>
      <w:r w:rsidRPr="00046208">
        <w:rPr>
          <w:rFonts w:cs="Times New Roman"/>
          <w:b/>
          <w:bCs/>
          <w:color w:val="000000"/>
        </w:rPr>
        <w:t>Plagiarism and Academic Dishonesty Notice</w:t>
      </w:r>
    </w:p>
    <w:p w14:paraId="4A3E4DDE" w14:textId="5769C036" w:rsidR="002B781E" w:rsidRPr="00046208" w:rsidRDefault="001F1979" w:rsidP="00046208">
      <w:r w:rsidRPr="00046208">
        <w:rPr>
          <w:rFonts w:cs="Times New Roman"/>
          <w:color w:val="000000"/>
        </w:rPr>
        <w:t>Academic dishonesty, including plagiarism, is a serious offense. Academic dishonesty consists of any presentation of another’s ideas as your own. This includes not only word-for-word copying, but also the presentation of another’s argument without attribution, the purchase of academic work online, and the submission of the same paper to more than one class without both instructors’ knowledge. Academic dishonesty may result in immediate failure of the course and administrative disciplinary measures.</w:t>
      </w:r>
      <w:r w:rsidRPr="00046208">
        <w:rPr>
          <w:rFonts w:cs="Times New Roman"/>
        </w:rPr>
        <w:t> </w:t>
      </w:r>
    </w:p>
    <w:p w14:paraId="533E22CD" w14:textId="77777777" w:rsidR="002B781E" w:rsidRPr="00046208" w:rsidRDefault="002B781E" w:rsidP="00046208"/>
    <w:p w14:paraId="11C9F48F" w14:textId="77777777" w:rsidR="002B781E" w:rsidRPr="00046208" w:rsidRDefault="002B781E" w:rsidP="00046208">
      <w:pPr>
        <w:jc w:val="center"/>
        <w:rPr>
          <w:b/>
        </w:rPr>
      </w:pPr>
      <w:r w:rsidRPr="00046208">
        <w:rPr>
          <w:b/>
        </w:rPr>
        <w:t>Schedule</w:t>
      </w:r>
    </w:p>
    <w:p w14:paraId="0BB7BC83" w14:textId="77777777" w:rsidR="002B781E" w:rsidRPr="00046208" w:rsidRDefault="002B781E" w:rsidP="00046208">
      <w:pPr>
        <w:jc w:val="center"/>
      </w:pPr>
    </w:p>
    <w:p w14:paraId="22C7A7A9" w14:textId="2F6900DC" w:rsidR="002B781E" w:rsidRPr="00046208" w:rsidRDefault="002B781E" w:rsidP="00046208">
      <w:pPr>
        <w:pStyle w:val="ListParagraph"/>
        <w:numPr>
          <w:ilvl w:val="0"/>
          <w:numId w:val="1"/>
        </w:numPr>
        <w:spacing w:before="0" w:beforeAutospacing="0" w:after="0" w:afterAutospacing="0"/>
        <w:contextualSpacing/>
        <w:rPr>
          <w:sz w:val="24"/>
          <w:szCs w:val="24"/>
        </w:rPr>
      </w:pPr>
      <w:r w:rsidRPr="00046208">
        <w:rPr>
          <w:sz w:val="24"/>
          <w:szCs w:val="24"/>
        </w:rPr>
        <w:t xml:space="preserve">As indicated, some readings are in the “course documents” section of chalk. </w:t>
      </w:r>
    </w:p>
    <w:p w14:paraId="6077CF77" w14:textId="77777777" w:rsidR="002B781E" w:rsidRPr="00046208" w:rsidRDefault="002B781E" w:rsidP="00046208">
      <w:pPr>
        <w:pStyle w:val="ListParagraph"/>
        <w:numPr>
          <w:ilvl w:val="0"/>
          <w:numId w:val="1"/>
        </w:numPr>
        <w:spacing w:before="0" w:beforeAutospacing="0" w:after="0" w:afterAutospacing="0"/>
        <w:contextualSpacing/>
        <w:rPr>
          <w:sz w:val="24"/>
          <w:szCs w:val="24"/>
        </w:rPr>
      </w:pPr>
      <w:r w:rsidRPr="00046208">
        <w:rPr>
          <w:sz w:val="24"/>
          <w:szCs w:val="24"/>
        </w:rPr>
        <w:t>If an individual essay is assigned, it will be available in the “library course reserves” section of chalk.</w:t>
      </w:r>
    </w:p>
    <w:p w14:paraId="6F5EF699" w14:textId="77777777" w:rsidR="002B781E" w:rsidRPr="00046208" w:rsidRDefault="002B781E" w:rsidP="00046208">
      <w:pPr>
        <w:pStyle w:val="ListParagraph"/>
        <w:numPr>
          <w:ilvl w:val="0"/>
          <w:numId w:val="1"/>
        </w:numPr>
        <w:spacing w:before="0" w:beforeAutospacing="0" w:after="0" w:afterAutospacing="0"/>
        <w:contextualSpacing/>
        <w:rPr>
          <w:sz w:val="24"/>
          <w:szCs w:val="24"/>
        </w:rPr>
      </w:pPr>
      <w:r w:rsidRPr="00046208">
        <w:rPr>
          <w:sz w:val="24"/>
          <w:szCs w:val="24"/>
        </w:rPr>
        <w:t>Please print the readings so that you can take notes on them and bring them to class.</w:t>
      </w:r>
    </w:p>
    <w:p w14:paraId="29273AC7" w14:textId="77777777" w:rsidR="002B781E" w:rsidRPr="00046208" w:rsidRDefault="002B781E" w:rsidP="00046208">
      <w:pPr>
        <w:pStyle w:val="ListParagraph"/>
        <w:numPr>
          <w:ilvl w:val="0"/>
          <w:numId w:val="1"/>
        </w:numPr>
        <w:spacing w:before="0" w:beforeAutospacing="0" w:after="0" w:afterAutospacing="0"/>
        <w:contextualSpacing/>
        <w:rPr>
          <w:sz w:val="24"/>
          <w:szCs w:val="24"/>
        </w:rPr>
      </w:pPr>
      <w:r w:rsidRPr="00046208">
        <w:rPr>
          <w:sz w:val="24"/>
          <w:szCs w:val="24"/>
        </w:rPr>
        <w:t>Unless otherwise indicated, I will give you page numbers for works that we’re discussing in more than one class session.</w:t>
      </w:r>
    </w:p>
    <w:p w14:paraId="6666F123" w14:textId="513DC869" w:rsidR="001F1979" w:rsidRPr="00046208" w:rsidRDefault="001F1979" w:rsidP="00046208">
      <w:pPr>
        <w:rPr>
          <w:rFonts w:cs="Times New Roman"/>
        </w:rPr>
      </w:pPr>
      <w:r w:rsidRPr="00046208">
        <w:rPr>
          <w:rFonts w:cs="Times New Roman"/>
        </w:rPr>
        <w:t> </w:t>
      </w:r>
    </w:p>
    <w:tbl>
      <w:tblPr>
        <w:tblW w:w="9440" w:type="dxa"/>
        <w:tblInd w:w="93" w:type="dxa"/>
        <w:tblCellMar>
          <w:left w:w="0" w:type="dxa"/>
          <w:right w:w="0" w:type="dxa"/>
        </w:tblCellMar>
        <w:tblLook w:val="04A0" w:firstRow="1" w:lastRow="0" w:firstColumn="1" w:lastColumn="0" w:noHBand="0" w:noVBand="1"/>
      </w:tblPr>
      <w:tblGrid>
        <w:gridCol w:w="1060"/>
        <w:gridCol w:w="3660"/>
        <w:gridCol w:w="700"/>
        <w:gridCol w:w="4020"/>
      </w:tblGrid>
      <w:tr w:rsidR="001F1979" w:rsidRPr="00046208" w14:paraId="6266FFD2" w14:textId="77777777" w:rsidTr="001F1979">
        <w:trPr>
          <w:trHeight w:val="280"/>
        </w:trPr>
        <w:tc>
          <w:tcPr>
            <w:tcW w:w="1060" w:type="dxa"/>
            <w:shd w:val="clear" w:color="auto" w:fill="F2F2F2"/>
            <w:tcMar>
              <w:top w:w="0" w:type="dxa"/>
              <w:left w:w="108" w:type="dxa"/>
              <w:bottom w:w="0" w:type="dxa"/>
              <w:right w:w="108" w:type="dxa"/>
            </w:tcMar>
            <w:hideMark/>
          </w:tcPr>
          <w:p w14:paraId="163DB12C" w14:textId="77777777" w:rsidR="001F1979" w:rsidRPr="00046208" w:rsidRDefault="001F1979" w:rsidP="00046208">
            <w:pPr>
              <w:jc w:val="right"/>
              <w:rPr>
                <w:rFonts w:cs="Times New Roman"/>
              </w:rPr>
            </w:pPr>
            <w:r w:rsidRPr="00046208">
              <w:rPr>
                <w:rFonts w:cs="Times New Roman"/>
                <w:b/>
                <w:bCs/>
                <w:color w:val="000000"/>
              </w:rPr>
              <w:t>week 1</w:t>
            </w:r>
          </w:p>
        </w:tc>
        <w:tc>
          <w:tcPr>
            <w:tcW w:w="3660" w:type="dxa"/>
            <w:shd w:val="clear" w:color="auto" w:fill="F2F2F2"/>
            <w:tcMar>
              <w:top w:w="0" w:type="dxa"/>
              <w:left w:w="108" w:type="dxa"/>
              <w:bottom w:w="0" w:type="dxa"/>
              <w:right w:w="108" w:type="dxa"/>
            </w:tcMar>
            <w:vAlign w:val="bottom"/>
            <w:hideMark/>
          </w:tcPr>
          <w:p w14:paraId="57C29636" w14:textId="64874515" w:rsidR="001F1979" w:rsidRPr="00046208" w:rsidRDefault="001F1979" w:rsidP="00046208">
            <w:pPr>
              <w:rPr>
                <w:rFonts w:cs="Times New Roman"/>
              </w:rPr>
            </w:pPr>
            <w:r w:rsidRPr="00046208">
              <w:rPr>
                <w:rFonts w:cs="Times New Roman"/>
                <w:b/>
                <w:bCs/>
                <w:color w:val="000000"/>
              </w:rPr>
              <w:t> </w:t>
            </w:r>
            <w:r w:rsidR="00046208">
              <w:rPr>
                <w:rFonts w:cs="Times New Roman"/>
                <w:b/>
                <w:bCs/>
                <w:color w:val="000000"/>
              </w:rPr>
              <w:t>Part I: The Embodied Mind</w:t>
            </w:r>
          </w:p>
        </w:tc>
        <w:tc>
          <w:tcPr>
            <w:tcW w:w="700" w:type="dxa"/>
            <w:shd w:val="clear" w:color="auto" w:fill="F2F2F2"/>
            <w:tcMar>
              <w:top w:w="0" w:type="dxa"/>
              <w:left w:w="108" w:type="dxa"/>
              <w:bottom w:w="0" w:type="dxa"/>
              <w:right w:w="108" w:type="dxa"/>
            </w:tcMar>
            <w:vAlign w:val="bottom"/>
            <w:hideMark/>
          </w:tcPr>
          <w:p w14:paraId="5F097C6B" w14:textId="77777777" w:rsidR="001F1979" w:rsidRPr="00046208" w:rsidRDefault="001F1979" w:rsidP="00046208">
            <w:pPr>
              <w:rPr>
                <w:rFonts w:cs="Times New Roman"/>
              </w:rPr>
            </w:pPr>
            <w:r w:rsidRPr="00046208">
              <w:rPr>
                <w:rFonts w:cs="Times New Roman"/>
                <w:b/>
                <w:bCs/>
                <w:color w:val="000000"/>
              </w:rPr>
              <w:t> </w:t>
            </w:r>
          </w:p>
        </w:tc>
        <w:tc>
          <w:tcPr>
            <w:tcW w:w="4020" w:type="dxa"/>
            <w:shd w:val="clear" w:color="auto" w:fill="F2F2F2"/>
            <w:tcMar>
              <w:top w:w="0" w:type="dxa"/>
              <w:left w:w="108" w:type="dxa"/>
              <w:bottom w:w="0" w:type="dxa"/>
              <w:right w:w="108" w:type="dxa"/>
            </w:tcMar>
            <w:vAlign w:val="bottom"/>
            <w:hideMark/>
          </w:tcPr>
          <w:p w14:paraId="09F6F6CE" w14:textId="77777777" w:rsidR="001F1979" w:rsidRPr="00046208" w:rsidRDefault="001F1979" w:rsidP="00046208">
            <w:pPr>
              <w:rPr>
                <w:rFonts w:cs="Times New Roman"/>
              </w:rPr>
            </w:pPr>
            <w:r w:rsidRPr="00046208">
              <w:rPr>
                <w:rFonts w:cs="Times New Roman"/>
                <w:b/>
                <w:bCs/>
                <w:color w:val="000000"/>
              </w:rPr>
              <w:t> </w:t>
            </w:r>
          </w:p>
        </w:tc>
      </w:tr>
      <w:tr w:rsidR="001F1979" w:rsidRPr="00046208" w14:paraId="403348B3" w14:textId="77777777" w:rsidTr="001F1979">
        <w:trPr>
          <w:trHeight w:val="280"/>
        </w:trPr>
        <w:tc>
          <w:tcPr>
            <w:tcW w:w="1060" w:type="dxa"/>
            <w:noWrap/>
            <w:tcMar>
              <w:top w:w="0" w:type="dxa"/>
              <w:left w:w="108" w:type="dxa"/>
              <w:bottom w:w="0" w:type="dxa"/>
              <w:right w:w="108" w:type="dxa"/>
            </w:tcMar>
            <w:vAlign w:val="bottom"/>
            <w:hideMark/>
          </w:tcPr>
          <w:p w14:paraId="247103F7" w14:textId="77777777" w:rsidR="001F1979" w:rsidRPr="00046208" w:rsidRDefault="001F1979" w:rsidP="00046208">
            <w:pPr>
              <w:rPr>
                <w:rFonts w:cs="Times New Roman"/>
              </w:rPr>
            </w:pPr>
            <w:r w:rsidRPr="00046208">
              <w:rPr>
                <w:rFonts w:cs="Times New Roman"/>
                <w:color w:val="000000"/>
              </w:rPr>
              <w:t> </w:t>
            </w:r>
          </w:p>
        </w:tc>
        <w:tc>
          <w:tcPr>
            <w:tcW w:w="3660" w:type="dxa"/>
            <w:noWrap/>
            <w:tcMar>
              <w:top w:w="0" w:type="dxa"/>
              <w:left w:w="108" w:type="dxa"/>
              <w:bottom w:w="0" w:type="dxa"/>
              <w:right w:w="108" w:type="dxa"/>
            </w:tcMar>
            <w:vAlign w:val="bottom"/>
            <w:hideMark/>
          </w:tcPr>
          <w:p w14:paraId="1EB1EB0E" w14:textId="77777777" w:rsidR="001F1979" w:rsidRPr="00046208" w:rsidRDefault="001F1979" w:rsidP="00046208">
            <w:pPr>
              <w:rPr>
                <w:rFonts w:eastAsia="Times New Roman" w:cs="Times New Roman"/>
              </w:rPr>
            </w:pPr>
          </w:p>
        </w:tc>
        <w:tc>
          <w:tcPr>
            <w:tcW w:w="700" w:type="dxa"/>
            <w:tcMar>
              <w:top w:w="0" w:type="dxa"/>
              <w:left w:w="108" w:type="dxa"/>
              <w:bottom w:w="0" w:type="dxa"/>
              <w:right w:w="108" w:type="dxa"/>
            </w:tcMar>
            <w:hideMark/>
          </w:tcPr>
          <w:p w14:paraId="2A934723" w14:textId="77777777" w:rsidR="001F1979" w:rsidRPr="00046208" w:rsidRDefault="001F1979" w:rsidP="00046208">
            <w:pPr>
              <w:jc w:val="right"/>
              <w:rPr>
                <w:rFonts w:cs="Times New Roman"/>
              </w:rPr>
            </w:pPr>
            <w:r w:rsidRPr="00046208">
              <w:rPr>
                <w:rFonts w:cs="Times New Roman"/>
                <w:color w:val="000000"/>
              </w:rPr>
              <w:t>1/4</w:t>
            </w:r>
          </w:p>
        </w:tc>
        <w:tc>
          <w:tcPr>
            <w:tcW w:w="4020" w:type="dxa"/>
            <w:tcMar>
              <w:top w:w="0" w:type="dxa"/>
              <w:left w:w="108" w:type="dxa"/>
              <w:bottom w:w="0" w:type="dxa"/>
              <w:right w:w="108" w:type="dxa"/>
            </w:tcMar>
            <w:vAlign w:val="bottom"/>
            <w:hideMark/>
          </w:tcPr>
          <w:p w14:paraId="6F1CD564" w14:textId="77777777" w:rsidR="001F1979" w:rsidRPr="00046208" w:rsidRDefault="001F1979" w:rsidP="00046208">
            <w:pPr>
              <w:rPr>
                <w:rFonts w:cs="Times New Roman"/>
              </w:rPr>
            </w:pPr>
            <w:r w:rsidRPr="00046208">
              <w:rPr>
                <w:rFonts w:cs="Times New Roman"/>
                <w:color w:val="000000"/>
              </w:rPr>
              <w:t>Introduction</w:t>
            </w:r>
          </w:p>
        </w:tc>
      </w:tr>
      <w:tr w:rsidR="001F1979" w:rsidRPr="00046208" w14:paraId="079D9B4B" w14:textId="77777777" w:rsidTr="001F1979">
        <w:trPr>
          <w:trHeight w:val="280"/>
        </w:trPr>
        <w:tc>
          <w:tcPr>
            <w:tcW w:w="1060" w:type="dxa"/>
            <w:shd w:val="clear" w:color="auto" w:fill="F2F2F2"/>
            <w:tcMar>
              <w:top w:w="0" w:type="dxa"/>
              <w:left w:w="108" w:type="dxa"/>
              <w:bottom w:w="0" w:type="dxa"/>
              <w:right w:w="108" w:type="dxa"/>
            </w:tcMar>
            <w:hideMark/>
          </w:tcPr>
          <w:p w14:paraId="0A78E01C" w14:textId="77777777" w:rsidR="001F1979" w:rsidRPr="00046208" w:rsidRDefault="001F1979" w:rsidP="00046208">
            <w:pPr>
              <w:jc w:val="right"/>
              <w:rPr>
                <w:rFonts w:cs="Times New Roman"/>
              </w:rPr>
            </w:pPr>
            <w:r w:rsidRPr="00046208">
              <w:rPr>
                <w:rFonts w:cs="Times New Roman"/>
                <w:b/>
                <w:bCs/>
                <w:color w:val="000000"/>
              </w:rPr>
              <w:t>week 2</w:t>
            </w:r>
          </w:p>
        </w:tc>
        <w:tc>
          <w:tcPr>
            <w:tcW w:w="3660" w:type="dxa"/>
            <w:shd w:val="clear" w:color="auto" w:fill="F2F2F2"/>
            <w:tcMar>
              <w:top w:w="0" w:type="dxa"/>
              <w:left w:w="108" w:type="dxa"/>
              <w:bottom w:w="0" w:type="dxa"/>
              <w:right w:w="108" w:type="dxa"/>
            </w:tcMar>
            <w:vAlign w:val="bottom"/>
            <w:hideMark/>
          </w:tcPr>
          <w:p w14:paraId="5A3A46EC" w14:textId="77777777" w:rsidR="001F1979" w:rsidRPr="00046208" w:rsidRDefault="001F1979" w:rsidP="00046208">
            <w:pPr>
              <w:rPr>
                <w:rFonts w:cs="Times New Roman"/>
              </w:rPr>
            </w:pPr>
            <w:r w:rsidRPr="00046208">
              <w:rPr>
                <w:rFonts w:cs="Times New Roman"/>
                <w:b/>
                <w:bCs/>
                <w:color w:val="000000"/>
              </w:rPr>
              <w:t> </w:t>
            </w:r>
          </w:p>
        </w:tc>
        <w:tc>
          <w:tcPr>
            <w:tcW w:w="700" w:type="dxa"/>
            <w:shd w:val="clear" w:color="auto" w:fill="F2F2F2"/>
            <w:tcMar>
              <w:top w:w="0" w:type="dxa"/>
              <w:left w:w="108" w:type="dxa"/>
              <w:bottom w:w="0" w:type="dxa"/>
              <w:right w:w="108" w:type="dxa"/>
            </w:tcMar>
            <w:vAlign w:val="bottom"/>
            <w:hideMark/>
          </w:tcPr>
          <w:p w14:paraId="08BFA0C8" w14:textId="77777777" w:rsidR="001F1979" w:rsidRPr="00046208" w:rsidRDefault="001F1979" w:rsidP="00046208">
            <w:pPr>
              <w:rPr>
                <w:rFonts w:cs="Times New Roman"/>
              </w:rPr>
            </w:pPr>
            <w:r w:rsidRPr="00046208">
              <w:rPr>
                <w:rFonts w:cs="Times New Roman"/>
                <w:b/>
                <w:bCs/>
                <w:color w:val="000000"/>
              </w:rPr>
              <w:t> </w:t>
            </w:r>
          </w:p>
        </w:tc>
        <w:tc>
          <w:tcPr>
            <w:tcW w:w="4020" w:type="dxa"/>
            <w:shd w:val="clear" w:color="auto" w:fill="F2F2F2"/>
            <w:tcMar>
              <w:top w:w="0" w:type="dxa"/>
              <w:left w:w="108" w:type="dxa"/>
              <w:bottom w:w="0" w:type="dxa"/>
              <w:right w:w="108" w:type="dxa"/>
            </w:tcMar>
            <w:vAlign w:val="bottom"/>
            <w:hideMark/>
          </w:tcPr>
          <w:p w14:paraId="3A87D25A" w14:textId="77777777" w:rsidR="001F1979" w:rsidRPr="00046208" w:rsidRDefault="001F1979" w:rsidP="00046208">
            <w:pPr>
              <w:rPr>
                <w:rFonts w:cs="Times New Roman"/>
              </w:rPr>
            </w:pPr>
            <w:r w:rsidRPr="00046208">
              <w:rPr>
                <w:rFonts w:cs="Times New Roman"/>
                <w:b/>
                <w:bCs/>
                <w:color w:val="000000"/>
              </w:rPr>
              <w:t> </w:t>
            </w:r>
          </w:p>
        </w:tc>
      </w:tr>
      <w:tr w:rsidR="001F1979" w:rsidRPr="00046208" w14:paraId="465BA434" w14:textId="77777777" w:rsidTr="001F1979">
        <w:trPr>
          <w:trHeight w:val="280"/>
        </w:trPr>
        <w:tc>
          <w:tcPr>
            <w:tcW w:w="1060" w:type="dxa"/>
            <w:tcMar>
              <w:top w:w="0" w:type="dxa"/>
              <w:left w:w="108" w:type="dxa"/>
              <w:bottom w:w="0" w:type="dxa"/>
              <w:right w:w="108" w:type="dxa"/>
            </w:tcMar>
            <w:hideMark/>
          </w:tcPr>
          <w:p w14:paraId="445B427F" w14:textId="77777777" w:rsidR="001F1979" w:rsidRPr="00046208" w:rsidRDefault="001F1979" w:rsidP="00046208">
            <w:pPr>
              <w:jc w:val="right"/>
              <w:rPr>
                <w:rFonts w:cs="Times New Roman"/>
              </w:rPr>
            </w:pPr>
            <w:r w:rsidRPr="00046208">
              <w:rPr>
                <w:rFonts w:cs="Times New Roman"/>
                <w:color w:val="000000"/>
              </w:rPr>
              <w:t>1/9</w:t>
            </w:r>
          </w:p>
        </w:tc>
        <w:tc>
          <w:tcPr>
            <w:tcW w:w="3660" w:type="dxa"/>
            <w:tcMar>
              <w:top w:w="0" w:type="dxa"/>
              <w:left w:w="108" w:type="dxa"/>
              <w:bottom w:w="0" w:type="dxa"/>
              <w:right w:w="108" w:type="dxa"/>
            </w:tcMar>
            <w:vAlign w:val="bottom"/>
            <w:hideMark/>
          </w:tcPr>
          <w:p w14:paraId="7C12C917" w14:textId="77777777" w:rsidR="001F1979" w:rsidRPr="00046208" w:rsidRDefault="001F1979" w:rsidP="00046208">
            <w:pPr>
              <w:rPr>
                <w:rFonts w:cs="Times New Roman"/>
              </w:rPr>
            </w:pPr>
            <w:r w:rsidRPr="00046208">
              <w:rPr>
                <w:rFonts w:cs="Times New Roman"/>
                <w:color w:val="000000"/>
              </w:rPr>
              <w:t>Eliot, "The Lifted Veil" (complete)</w:t>
            </w:r>
          </w:p>
        </w:tc>
        <w:tc>
          <w:tcPr>
            <w:tcW w:w="700" w:type="dxa"/>
            <w:tcMar>
              <w:top w:w="0" w:type="dxa"/>
              <w:left w:w="108" w:type="dxa"/>
              <w:bottom w:w="0" w:type="dxa"/>
              <w:right w:w="108" w:type="dxa"/>
            </w:tcMar>
            <w:hideMark/>
          </w:tcPr>
          <w:p w14:paraId="77B97814" w14:textId="77777777" w:rsidR="001F1979" w:rsidRPr="00046208" w:rsidRDefault="001F1979" w:rsidP="00046208">
            <w:pPr>
              <w:jc w:val="right"/>
              <w:rPr>
                <w:rFonts w:cs="Times New Roman"/>
              </w:rPr>
            </w:pPr>
            <w:r w:rsidRPr="00046208">
              <w:rPr>
                <w:rFonts w:cs="Times New Roman"/>
                <w:color w:val="000000"/>
              </w:rPr>
              <w:t>1/11</w:t>
            </w:r>
          </w:p>
        </w:tc>
        <w:tc>
          <w:tcPr>
            <w:tcW w:w="4020" w:type="dxa"/>
            <w:tcMar>
              <w:top w:w="0" w:type="dxa"/>
              <w:left w:w="108" w:type="dxa"/>
              <w:bottom w:w="0" w:type="dxa"/>
              <w:right w:w="108" w:type="dxa"/>
            </w:tcMar>
            <w:vAlign w:val="bottom"/>
            <w:hideMark/>
          </w:tcPr>
          <w:p w14:paraId="214099DE" w14:textId="70C066E1" w:rsidR="001F1979" w:rsidRPr="00046208" w:rsidRDefault="001F1979" w:rsidP="00046208">
            <w:pPr>
              <w:rPr>
                <w:rFonts w:cs="Times New Roman"/>
              </w:rPr>
            </w:pPr>
            <w:r w:rsidRPr="00046208">
              <w:rPr>
                <w:rFonts w:cs="Times New Roman"/>
                <w:color w:val="000000"/>
              </w:rPr>
              <w:t>Eliot, "The Lifted Veil</w:t>
            </w:r>
            <w:r w:rsidR="00046208">
              <w:rPr>
                <w:rFonts w:cs="Times New Roman"/>
                <w:color w:val="000000"/>
              </w:rPr>
              <w:t>”</w:t>
            </w:r>
          </w:p>
        </w:tc>
      </w:tr>
      <w:tr w:rsidR="001F1979" w:rsidRPr="00046208" w14:paraId="62899AD0" w14:textId="77777777" w:rsidTr="001F1979">
        <w:trPr>
          <w:trHeight w:val="560"/>
        </w:trPr>
        <w:tc>
          <w:tcPr>
            <w:tcW w:w="1060" w:type="dxa"/>
            <w:tcMar>
              <w:top w:w="0" w:type="dxa"/>
              <w:left w:w="108" w:type="dxa"/>
              <w:bottom w:w="0" w:type="dxa"/>
              <w:right w:w="108" w:type="dxa"/>
            </w:tcMar>
            <w:hideMark/>
          </w:tcPr>
          <w:p w14:paraId="44B72E77" w14:textId="77777777" w:rsidR="001F1979" w:rsidRPr="00046208" w:rsidRDefault="001F1979" w:rsidP="00046208">
            <w:pPr>
              <w:jc w:val="right"/>
              <w:rPr>
                <w:rFonts w:cs="Times New Roman"/>
              </w:rPr>
            </w:pPr>
            <w:r w:rsidRPr="00046208">
              <w:rPr>
                <w:rFonts w:cs="Times New Roman"/>
                <w:color w:val="000000"/>
              </w:rPr>
              <w:t> </w:t>
            </w:r>
          </w:p>
        </w:tc>
        <w:tc>
          <w:tcPr>
            <w:tcW w:w="3660" w:type="dxa"/>
            <w:tcMar>
              <w:top w:w="0" w:type="dxa"/>
              <w:left w:w="108" w:type="dxa"/>
              <w:bottom w:w="0" w:type="dxa"/>
              <w:right w:w="108" w:type="dxa"/>
            </w:tcMar>
            <w:vAlign w:val="bottom"/>
            <w:hideMark/>
          </w:tcPr>
          <w:p w14:paraId="427E6153" w14:textId="77777777" w:rsidR="001F1979" w:rsidRPr="00046208" w:rsidRDefault="001F1979" w:rsidP="00046208">
            <w:pPr>
              <w:rPr>
                <w:rFonts w:cs="Times New Roman"/>
              </w:rPr>
            </w:pPr>
            <w:r w:rsidRPr="00046208">
              <w:rPr>
                <w:rFonts w:cs="Times New Roman"/>
                <w:color w:val="000000"/>
              </w:rPr>
              <w:t>Levine, "Darwin Among the Novelists"</w:t>
            </w:r>
          </w:p>
        </w:tc>
        <w:tc>
          <w:tcPr>
            <w:tcW w:w="700" w:type="dxa"/>
            <w:noWrap/>
            <w:tcMar>
              <w:top w:w="0" w:type="dxa"/>
              <w:left w:w="108" w:type="dxa"/>
              <w:bottom w:w="0" w:type="dxa"/>
              <w:right w:w="108" w:type="dxa"/>
            </w:tcMar>
            <w:vAlign w:val="bottom"/>
            <w:hideMark/>
          </w:tcPr>
          <w:p w14:paraId="05687BAE" w14:textId="77777777" w:rsidR="001F1979" w:rsidRPr="00046208" w:rsidRDefault="001F1979" w:rsidP="00046208">
            <w:pPr>
              <w:rPr>
                <w:rFonts w:cs="Times New Roman"/>
              </w:rPr>
            </w:pPr>
            <w:r w:rsidRPr="00046208">
              <w:rPr>
                <w:rFonts w:cs="Times New Roman"/>
                <w:color w:val="000000"/>
              </w:rPr>
              <w:t> </w:t>
            </w:r>
          </w:p>
        </w:tc>
        <w:tc>
          <w:tcPr>
            <w:tcW w:w="4020" w:type="dxa"/>
            <w:tcMar>
              <w:top w:w="0" w:type="dxa"/>
              <w:left w:w="108" w:type="dxa"/>
              <w:bottom w:w="0" w:type="dxa"/>
              <w:right w:w="108" w:type="dxa"/>
            </w:tcMar>
            <w:vAlign w:val="bottom"/>
            <w:hideMark/>
          </w:tcPr>
          <w:p w14:paraId="145D837A" w14:textId="77777777" w:rsidR="001F1979" w:rsidRPr="00046208" w:rsidRDefault="001F1979" w:rsidP="00046208">
            <w:pPr>
              <w:rPr>
                <w:rFonts w:cs="Times New Roman"/>
              </w:rPr>
            </w:pPr>
            <w:r w:rsidRPr="00046208">
              <w:rPr>
                <w:rFonts w:cs="Times New Roman"/>
                <w:color w:val="000000"/>
              </w:rPr>
              <w:t>Chalk folder excerpts</w:t>
            </w:r>
          </w:p>
        </w:tc>
      </w:tr>
      <w:tr w:rsidR="001F1979" w:rsidRPr="00046208" w14:paraId="73ECA2DA" w14:textId="77777777" w:rsidTr="001F1979">
        <w:trPr>
          <w:trHeight w:val="280"/>
        </w:trPr>
        <w:tc>
          <w:tcPr>
            <w:tcW w:w="1060" w:type="dxa"/>
            <w:shd w:val="clear" w:color="auto" w:fill="F2F2F2"/>
            <w:tcMar>
              <w:top w:w="0" w:type="dxa"/>
              <w:left w:w="108" w:type="dxa"/>
              <w:bottom w:w="0" w:type="dxa"/>
              <w:right w:w="108" w:type="dxa"/>
            </w:tcMar>
            <w:hideMark/>
          </w:tcPr>
          <w:p w14:paraId="5404FFF1" w14:textId="77777777" w:rsidR="001F1979" w:rsidRPr="00046208" w:rsidRDefault="001F1979" w:rsidP="00046208">
            <w:pPr>
              <w:jc w:val="right"/>
              <w:rPr>
                <w:rFonts w:cs="Times New Roman"/>
              </w:rPr>
            </w:pPr>
            <w:r w:rsidRPr="00046208">
              <w:rPr>
                <w:rFonts w:cs="Times New Roman"/>
                <w:b/>
                <w:bCs/>
                <w:color w:val="000000"/>
              </w:rPr>
              <w:t>week 3</w:t>
            </w:r>
          </w:p>
        </w:tc>
        <w:tc>
          <w:tcPr>
            <w:tcW w:w="3660" w:type="dxa"/>
            <w:shd w:val="clear" w:color="auto" w:fill="F2F2F2"/>
            <w:tcMar>
              <w:top w:w="0" w:type="dxa"/>
              <w:left w:w="108" w:type="dxa"/>
              <w:bottom w:w="0" w:type="dxa"/>
              <w:right w:w="108" w:type="dxa"/>
            </w:tcMar>
            <w:vAlign w:val="bottom"/>
            <w:hideMark/>
          </w:tcPr>
          <w:p w14:paraId="5EDBAD58" w14:textId="77777777" w:rsidR="001F1979" w:rsidRPr="00046208" w:rsidRDefault="001F1979" w:rsidP="00046208">
            <w:pPr>
              <w:rPr>
                <w:rFonts w:cs="Times New Roman"/>
              </w:rPr>
            </w:pPr>
            <w:r w:rsidRPr="00046208">
              <w:rPr>
                <w:rFonts w:cs="Times New Roman"/>
                <w:b/>
                <w:bCs/>
                <w:color w:val="000000"/>
              </w:rPr>
              <w:t> </w:t>
            </w:r>
          </w:p>
        </w:tc>
        <w:tc>
          <w:tcPr>
            <w:tcW w:w="700" w:type="dxa"/>
            <w:shd w:val="clear" w:color="auto" w:fill="F2F2F2"/>
            <w:tcMar>
              <w:top w:w="0" w:type="dxa"/>
              <w:left w:w="108" w:type="dxa"/>
              <w:bottom w:w="0" w:type="dxa"/>
              <w:right w:w="108" w:type="dxa"/>
            </w:tcMar>
            <w:vAlign w:val="bottom"/>
            <w:hideMark/>
          </w:tcPr>
          <w:p w14:paraId="2C95FF48" w14:textId="77777777" w:rsidR="001F1979" w:rsidRPr="00046208" w:rsidRDefault="001F1979" w:rsidP="00046208">
            <w:pPr>
              <w:rPr>
                <w:rFonts w:cs="Times New Roman"/>
              </w:rPr>
            </w:pPr>
            <w:r w:rsidRPr="00046208">
              <w:rPr>
                <w:rFonts w:cs="Times New Roman"/>
                <w:b/>
                <w:bCs/>
                <w:color w:val="000000"/>
              </w:rPr>
              <w:t> </w:t>
            </w:r>
          </w:p>
        </w:tc>
        <w:tc>
          <w:tcPr>
            <w:tcW w:w="4020" w:type="dxa"/>
            <w:shd w:val="clear" w:color="auto" w:fill="F2F2F2"/>
            <w:tcMar>
              <w:top w:w="0" w:type="dxa"/>
              <w:left w:w="108" w:type="dxa"/>
              <w:bottom w:w="0" w:type="dxa"/>
              <w:right w:w="108" w:type="dxa"/>
            </w:tcMar>
            <w:vAlign w:val="bottom"/>
            <w:hideMark/>
          </w:tcPr>
          <w:p w14:paraId="116F3FBB" w14:textId="77777777" w:rsidR="001F1979" w:rsidRPr="00046208" w:rsidRDefault="001F1979" w:rsidP="00046208">
            <w:pPr>
              <w:rPr>
                <w:rFonts w:cs="Times New Roman"/>
              </w:rPr>
            </w:pPr>
            <w:r w:rsidRPr="00046208">
              <w:rPr>
                <w:rFonts w:cs="Times New Roman"/>
                <w:b/>
                <w:bCs/>
                <w:color w:val="000000"/>
              </w:rPr>
              <w:t> </w:t>
            </w:r>
          </w:p>
        </w:tc>
      </w:tr>
      <w:tr w:rsidR="001F1979" w:rsidRPr="00046208" w14:paraId="3CFE582B" w14:textId="77777777" w:rsidTr="001F1979">
        <w:trPr>
          <w:trHeight w:val="280"/>
        </w:trPr>
        <w:tc>
          <w:tcPr>
            <w:tcW w:w="1060" w:type="dxa"/>
            <w:tcMar>
              <w:top w:w="0" w:type="dxa"/>
              <w:left w:w="108" w:type="dxa"/>
              <w:bottom w:w="0" w:type="dxa"/>
              <w:right w:w="108" w:type="dxa"/>
            </w:tcMar>
            <w:hideMark/>
          </w:tcPr>
          <w:p w14:paraId="58306EB1" w14:textId="77777777" w:rsidR="001F1979" w:rsidRPr="00046208" w:rsidRDefault="001F1979" w:rsidP="00046208">
            <w:pPr>
              <w:jc w:val="right"/>
              <w:rPr>
                <w:rFonts w:cs="Times New Roman"/>
              </w:rPr>
            </w:pPr>
            <w:r w:rsidRPr="00046208">
              <w:rPr>
                <w:rFonts w:cs="Times New Roman"/>
                <w:color w:val="000000"/>
              </w:rPr>
              <w:t>1/16</w:t>
            </w:r>
          </w:p>
        </w:tc>
        <w:tc>
          <w:tcPr>
            <w:tcW w:w="3660" w:type="dxa"/>
            <w:tcMar>
              <w:top w:w="0" w:type="dxa"/>
              <w:left w:w="108" w:type="dxa"/>
              <w:bottom w:w="0" w:type="dxa"/>
              <w:right w:w="108" w:type="dxa"/>
            </w:tcMar>
            <w:vAlign w:val="bottom"/>
            <w:hideMark/>
          </w:tcPr>
          <w:p w14:paraId="551372E9" w14:textId="77777777" w:rsidR="001F1979" w:rsidRPr="00046208" w:rsidRDefault="001F1979" w:rsidP="00046208">
            <w:pPr>
              <w:rPr>
                <w:rFonts w:cs="Times New Roman"/>
              </w:rPr>
            </w:pPr>
            <w:r w:rsidRPr="00046208">
              <w:rPr>
                <w:rFonts w:cs="Times New Roman"/>
                <w:color w:val="000000"/>
              </w:rPr>
              <w:t>MLK day -- No Class</w:t>
            </w:r>
          </w:p>
        </w:tc>
        <w:tc>
          <w:tcPr>
            <w:tcW w:w="700" w:type="dxa"/>
            <w:tcMar>
              <w:top w:w="0" w:type="dxa"/>
              <w:left w:w="108" w:type="dxa"/>
              <w:bottom w:w="0" w:type="dxa"/>
              <w:right w:w="108" w:type="dxa"/>
            </w:tcMar>
            <w:hideMark/>
          </w:tcPr>
          <w:p w14:paraId="662C4316" w14:textId="77777777" w:rsidR="001F1979" w:rsidRPr="00046208" w:rsidRDefault="001F1979" w:rsidP="00046208">
            <w:pPr>
              <w:jc w:val="right"/>
              <w:rPr>
                <w:rFonts w:cs="Times New Roman"/>
              </w:rPr>
            </w:pPr>
            <w:r w:rsidRPr="00046208">
              <w:rPr>
                <w:rFonts w:cs="Times New Roman"/>
                <w:color w:val="000000"/>
              </w:rPr>
              <w:t>1/18</w:t>
            </w:r>
          </w:p>
        </w:tc>
        <w:tc>
          <w:tcPr>
            <w:tcW w:w="4020" w:type="dxa"/>
            <w:tcMar>
              <w:top w:w="0" w:type="dxa"/>
              <w:left w:w="108" w:type="dxa"/>
              <w:bottom w:w="0" w:type="dxa"/>
              <w:right w:w="108" w:type="dxa"/>
            </w:tcMar>
            <w:vAlign w:val="bottom"/>
            <w:hideMark/>
          </w:tcPr>
          <w:p w14:paraId="4B169927" w14:textId="77777777" w:rsidR="001F1979" w:rsidRPr="00046208" w:rsidRDefault="001F1979" w:rsidP="00046208">
            <w:pPr>
              <w:rPr>
                <w:rFonts w:cs="Times New Roman"/>
              </w:rPr>
            </w:pPr>
            <w:r w:rsidRPr="00046208">
              <w:rPr>
                <w:rFonts w:cs="Times New Roman"/>
                <w:color w:val="000000"/>
              </w:rPr>
              <w:t xml:space="preserve">Stevenson, </w:t>
            </w:r>
            <w:r w:rsidRPr="00046208">
              <w:rPr>
                <w:rFonts w:cs="Times New Roman"/>
                <w:i/>
                <w:iCs/>
                <w:color w:val="000000"/>
              </w:rPr>
              <w:t>Jekyll and Hyde</w:t>
            </w:r>
            <w:r w:rsidRPr="00046208">
              <w:rPr>
                <w:rFonts w:cs="Times New Roman"/>
                <w:color w:val="000000"/>
              </w:rPr>
              <w:t xml:space="preserve"> (complete)</w:t>
            </w:r>
          </w:p>
        </w:tc>
      </w:tr>
      <w:tr w:rsidR="001F1979" w:rsidRPr="00046208" w14:paraId="19BF036F" w14:textId="77777777" w:rsidTr="001F1979">
        <w:trPr>
          <w:trHeight w:val="280"/>
        </w:trPr>
        <w:tc>
          <w:tcPr>
            <w:tcW w:w="1060" w:type="dxa"/>
            <w:noWrap/>
            <w:tcMar>
              <w:top w:w="0" w:type="dxa"/>
              <w:left w:w="108" w:type="dxa"/>
              <w:bottom w:w="0" w:type="dxa"/>
              <w:right w:w="108" w:type="dxa"/>
            </w:tcMar>
            <w:vAlign w:val="bottom"/>
            <w:hideMark/>
          </w:tcPr>
          <w:p w14:paraId="04892BC9" w14:textId="77777777" w:rsidR="001F1979" w:rsidRPr="00046208" w:rsidRDefault="001F1979" w:rsidP="00046208">
            <w:pPr>
              <w:rPr>
                <w:rFonts w:cs="Times New Roman"/>
              </w:rPr>
            </w:pPr>
            <w:r w:rsidRPr="00046208">
              <w:rPr>
                <w:rFonts w:cs="Times New Roman"/>
                <w:color w:val="000000"/>
              </w:rPr>
              <w:t> </w:t>
            </w:r>
          </w:p>
        </w:tc>
        <w:tc>
          <w:tcPr>
            <w:tcW w:w="3660" w:type="dxa"/>
            <w:noWrap/>
            <w:tcMar>
              <w:top w:w="0" w:type="dxa"/>
              <w:left w:w="108" w:type="dxa"/>
              <w:bottom w:w="0" w:type="dxa"/>
              <w:right w:w="108" w:type="dxa"/>
            </w:tcMar>
            <w:vAlign w:val="bottom"/>
            <w:hideMark/>
          </w:tcPr>
          <w:p w14:paraId="1D618069" w14:textId="77777777" w:rsidR="001F1979" w:rsidRPr="00046208" w:rsidRDefault="001F1979" w:rsidP="00046208">
            <w:pPr>
              <w:rPr>
                <w:rFonts w:cs="Times New Roman"/>
              </w:rPr>
            </w:pPr>
            <w:r w:rsidRPr="00046208">
              <w:rPr>
                <w:rFonts w:cs="Times New Roman"/>
                <w:color w:val="000000"/>
              </w:rPr>
              <w:t> </w:t>
            </w:r>
          </w:p>
        </w:tc>
        <w:tc>
          <w:tcPr>
            <w:tcW w:w="700" w:type="dxa"/>
            <w:tcMar>
              <w:top w:w="0" w:type="dxa"/>
              <w:left w:w="108" w:type="dxa"/>
              <w:bottom w:w="0" w:type="dxa"/>
              <w:right w:w="108" w:type="dxa"/>
            </w:tcMar>
            <w:vAlign w:val="bottom"/>
            <w:hideMark/>
          </w:tcPr>
          <w:p w14:paraId="4087ED13" w14:textId="77777777" w:rsidR="001F1979" w:rsidRPr="00046208" w:rsidRDefault="001F1979" w:rsidP="00046208">
            <w:pPr>
              <w:rPr>
                <w:rFonts w:cs="Times New Roman"/>
              </w:rPr>
            </w:pPr>
            <w:r w:rsidRPr="00046208">
              <w:rPr>
                <w:rFonts w:cs="Times New Roman"/>
                <w:color w:val="000000"/>
              </w:rPr>
              <w:t> </w:t>
            </w:r>
          </w:p>
        </w:tc>
        <w:tc>
          <w:tcPr>
            <w:tcW w:w="4020" w:type="dxa"/>
            <w:noWrap/>
            <w:tcMar>
              <w:top w:w="0" w:type="dxa"/>
              <w:left w:w="108" w:type="dxa"/>
              <w:bottom w:w="0" w:type="dxa"/>
              <w:right w:w="108" w:type="dxa"/>
            </w:tcMar>
            <w:vAlign w:val="bottom"/>
            <w:hideMark/>
          </w:tcPr>
          <w:p w14:paraId="399EBCD5" w14:textId="77777777" w:rsidR="001F1979" w:rsidRPr="00046208" w:rsidRDefault="001F1979" w:rsidP="00046208">
            <w:pPr>
              <w:rPr>
                <w:rFonts w:cs="Times New Roman"/>
              </w:rPr>
            </w:pPr>
            <w:proofErr w:type="spellStart"/>
            <w:r w:rsidRPr="00046208">
              <w:rPr>
                <w:rFonts w:cs="Times New Roman"/>
                <w:color w:val="000000"/>
              </w:rPr>
              <w:t>Hayles</w:t>
            </w:r>
            <w:proofErr w:type="spellEnd"/>
            <w:r w:rsidRPr="00046208">
              <w:rPr>
                <w:rFonts w:cs="Times New Roman"/>
                <w:color w:val="000000"/>
              </w:rPr>
              <w:t>, "Information or Noise"</w:t>
            </w:r>
          </w:p>
        </w:tc>
      </w:tr>
      <w:tr w:rsidR="001F1979" w:rsidRPr="00046208" w14:paraId="6673EF10" w14:textId="77777777" w:rsidTr="001F1979">
        <w:trPr>
          <w:trHeight w:val="280"/>
        </w:trPr>
        <w:tc>
          <w:tcPr>
            <w:tcW w:w="1060" w:type="dxa"/>
            <w:shd w:val="clear" w:color="auto" w:fill="F2F2F2"/>
            <w:tcMar>
              <w:top w:w="0" w:type="dxa"/>
              <w:left w:w="108" w:type="dxa"/>
              <w:bottom w:w="0" w:type="dxa"/>
              <w:right w:w="108" w:type="dxa"/>
            </w:tcMar>
            <w:hideMark/>
          </w:tcPr>
          <w:p w14:paraId="4FF37AD0" w14:textId="77777777" w:rsidR="001F1979" w:rsidRPr="00046208" w:rsidRDefault="001F1979" w:rsidP="00046208">
            <w:pPr>
              <w:jc w:val="right"/>
              <w:rPr>
                <w:rFonts w:cs="Times New Roman"/>
              </w:rPr>
            </w:pPr>
            <w:r w:rsidRPr="00046208">
              <w:rPr>
                <w:rFonts w:cs="Times New Roman"/>
                <w:b/>
                <w:bCs/>
                <w:color w:val="000000"/>
              </w:rPr>
              <w:t>week 4</w:t>
            </w:r>
          </w:p>
        </w:tc>
        <w:tc>
          <w:tcPr>
            <w:tcW w:w="3660" w:type="dxa"/>
            <w:shd w:val="clear" w:color="auto" w:fill="F2F2F2"/>
            <w:tcMar>
              <w:top w:w="0" w:type="dxa"/>
              <w:left w:w="108" w:type="dxa"/>
              <w:bottom w:w="0" w:type="dxa"/>
              <w:right w:w="108" w:type="dxa"/>
            </w:tcMar>
            <w:vAlign w:val="bottom"/>
            <w:hideMark/>
          </w:tcPr>
          <w:p w14:paraId="4ABB4DF6" w14:textId="77777777" w:rsidR="001F1979" w:rsidRPr="00046208" w:rsidRDefault="001F1979" w:rsidP="00046208">
            <w:pPr>
              <w:rPr>
                <w:rFonts w:cs="Times New Roman"/>
              </w:rPr>
            </w:pPr>
            <w:r w:rsidRPr="00046208">
              <w:rPr>
                <w:rFonts w:cs="Times New Roman"/>
                <w:b/>
                <w:bCs/>
                <w:color w:val="000000"/>
              </w:rPr>
              <w:t> </w:t>
            </w:r>
          </w:p>
        </w:tc>
        <w:tc>
          <w:tcPr>
            <w:tcW w:w="700" w:type="dxa"/>
            <w:shd w:val="clear" w:color="auto" w:fill="F2F2F2"/>
            <w:tcMar>
              <w:top w:w="0" w:type="dxa"/>
              <w:left w:w="108" w:type="dxa"/>
              <w:bottom w:w="0" w:type="dxa"/>
              <w:right w:w="108" w:type="dxa"/>
            </w:tcMar>
            <w:vAlign w:val="bottom"/>
            <w:hideMark/>
          </w:tcPr>
          <w:p w14:paraId="0EAAAC63" w14:textId="77777777" w:rsidR="001F1979" w:rsidRPr="00046208" w:rsidRDefault="001F1979" w:rsidP="00046208">
            <w:pPr>
              <w:rPr>
                <w:rFonts w:cs="Times New Roman"/>
              </w:rPr>
            </w:pPr>
            <w:r w:rsidRPr="00046208">
              <w:rPr>
                <w:rFonts w:cs="Times New Roman"/>
                <w:b/>
                <w:bCs/>
                <w:color w:val="000000"/>
              </w:rPr>
              <w:t> </w:t>
            </w:r>
          </w:p>
        </w:tc>
        <w:tc>
          <w:tcPr>
            <w:tcW w:w="4020" w:type="dxa"/>
            <w:shd w:val="clear" w:color="auto" w:fill="F2F2F2"/>
            <w:tcMar>
              <w:top w:w="0" w:type="dxa"/>
              <w:left w:w="108" w:type="dxa"/>
              <w:bottom w:w="0" w:type="dxa"/>
              <w:right w:w="108" w:type="dxa"/>
            </w:tcMar>
            <w:vAlign w:val="bottom"/>
            <w:hideMark/>
          </w:tcPr>
          <w:p w14:paraId="44A41985" w14:textId="77777777" w:rsidR="001F1979" w:rsidRPr="00046208" w:rsidRDefault="001F1979" w:rsidP="00046208">
            <w:pPr>
              <w:rPr>
                <w:rFonts w:cs="Times New Roman"/>
              </w:rPr>
            </w:pPr>
            <w:r w:rsidRPr="00046208">
              <w:rPr>
                <w:rFonts w:cs="Times New Roman"/>
                <w:b/>
                <w:bCs/>
                <w:color w:val="000000"/>
              </w:rPr>
              <w:t> </w:t>
            </w:r>
          </w:p>
        </w:tc>
      </w:tr>
      <w:tr w:rsidR="001F1979" w:rsidRPr="00046208" w14:paraId="5DB189AC" w14:textId="77777777" w:rsidTr="001F1979">
        <w:trPr>
          <w:trHeight w:val="280"/>
        </w:trPr>
        <w:tc>
          <w:tcPr>
            <w:tcW w:w="1060" w:type="dxa"/>
            <w:tcMar>
              <w:top w:w="0" w:type="dxa"/>
              <w:left w:w="108" w:type="dxa"/>
              <w:bottom w:w="0" w:type="dxa"/>
              <w:right w:w="108" w:type="dxa"/>
            </w:tcMar>
            <w:hideMark/>
          </w:tcPr>
          <w:p w14:paraId="08A71A4C" w14:textId="77777777" w:rsidR="001F1979" w:rsidRPr="00046208" w:rsidRDefault="001F1979" w:rsidP="00046208">
            <w:pPr>
              <w:jc w:val="right"/>
              <w:rPr>
                <w:rFonts w:cs="Times New Roman"/>
              </w:rPr>
            </w:pPr>
            <w:r w:rsidRPr="00046208">
              <w:rPr>
                <w:rFonts w:cs="Times New Roman"/>
                <w:color w:val="000000"/>
              </w:rPr>
              <w:t>1/23</w:t>
            </w:r>
          </w:p>
        </w:tc>
        <w:tc>
          <w:tcPr>
            <w:tcW w:w="3660" w:type="dxa"/>
            <w:tcMar>
              <w:top w:w="0" w:type="dxa"/>
              <w:left w:w="108" w:type="dxa"/>
              <w:bottom w:w="0" w:type="dxa"/>
              <w:right w:w="108" w:type="dxa"/>
            </w:tcMar>
            <w:vAlign w:val="bottom"/>
            <w:hideMark/>
          </w:tcPr>
          <w:p w14:paraId="0DA89527" w14:textId="77777777" w:rsidR="001F1979" w:rsidRPr="00046208" w:rsidRDefault="001F1979" w:rsidP="00046208">
            <w:pPr>
              <w:rPr>
                <w:rFonts w:cs="Times New Roman"/>
              </w:rPr>
            </w:pPr>
            <w:r w:rsidRPr="00046208">
              <w:rPr>
                <w:rFonts w:cs="Times New Roman"/>
                <w:color w:val="000000"/>
              </w:rPr>
              <w:t xml:space="preserve">Stevenson, </w:t>
            </w:r>
            <w:r w:rsidRPr="00046208">
              <w:rPr>
                <w:rFonts w:cs="Times New Roman"/>
                <w:i/>
                <w:iCs/>
                <w:color w:val="000000"/>
              </w:rPr>
              <w:t>Jekyll and Hyde</w:t>
            </w:r>
          </w:p>
        </w:tc>
        <w:tc>
          <w:tcPr>
            <w:tcW w:w="700" w:type="dxa"/>
            <w:tcMar>
              <w:top w:w="0" w:type="dxa"/>
              <w:left w:w="108" w:type="dxa"/>
              <w:bottom w:w="0" w:type="dxa"/>
              <w:right w:w="108" w:type="dxa"/>
            </w:tcMar>
            <w:hideMark/>
          </w:tcPr>
          <w:p w14:paraId="176EADD8" w14:textId="77777777" w:rsidR="001F1979" w:rsidRPr="00046208" w:rsidRDefault="001F1979" w:rsidP="00046208">
            <w:pPr>
              <w:jc w:val="right"/>
              <w:rPr>
                <w:rFonts w:cs="Times New Roman"/>
              </w:rPr>
            </w:pPr>
            <w:r w:rsidRPr="00046208">
              <w:rPr>
                <w:rFonts w:cs="Times New Roman"/>
                <w:color w:val="000000"/>
              </w:rPr>
              <w:t>1/25</w:t>
            </w:r>
          </w:p>
        </w:tc>
        <w:tc>
          <w:tcPr>
            <w:tcW w:w="4020" w:type="dxa"/>
            <w:tcMar>
              <w:top w:w="0" w:type="dxa"/>
              <w:left w:w="108" w:type="dxa"/>
              <w:bottom w:w="0" w:type="dxa"/>
              <w:right w:w="108" w:type="dxa"/>
            </w:tcMar>
            <w:vAlign w:val="bottom"/>
            <w:hideMark/>
          </w:tcPr>
          <w:p w14:paraId="0C10058C" w14:textId="77777777" w:rsidR="001F1979" w:rsidRPr="00046208" w:rsidRDefault="001F1979" w:rsidP="00046208">
            <w:pPr>
              <w:rPr>
                <w:rFonts w:cs="Times New Roman"/>
              </w:rPr>
            </w:pPr>
            <w:r w:rsidRPr="00046208">
              <w:rPr>
                <w:rFonts w:cs="Times New Roman"/>
                <w:color w:val="000000"/>
              </w:rPr>
              <w:t xml:space="preserve">Collins, </w:t>
            </w:r>
            <w:r w:rsidRPr="00046208">
              <w:rPr>
                <w:rFonts w:cs="Times New Roman"/>
                <w:i/>
                <w:iCs/>
                <w:color w:val="000000"/>
              </w:rPr>
              <w:t>The Woman in White</w:t>
            </w:r>
          </w:p>
        </w:tc>
      </w:tr>
      <w:tr w:rsidR="001F1979" w:rsidRPr="00046208" w14:paraId="4C0C7A9A" w14:textId="77777777" w:rsidTr="001F1979">
        <w:trPr>
          <w:trHeight w:val="280"/>
        </w:trPr>
        <w:tc>
          <w:tcPr>
            <w:tcW w:w="1060" w:type="dxa"/>
            <w:noWrap/>
            <w:tcMar>
              <w:top w:w="0" w:type="dxa"/>
              <w:left w:w="108" w:type="dxa"/>
              <w:bottom w:w="0" w:type="dxa"/>
              <w:right w:w="108" w:type="dxa"/>
            </w:tcMar>
            <w:vAlign w:val="bottom"/>
            <w:hideMark/>
          </w:tcPr>
          <w:p w14:paraId="7EFB8610" w14:textId="77777777" w:rsidR="001F1979" w:rsidRPr="00046208" w:rsidRDefault="001F1979" w:rsidP="00046208">
            <w:pPr>
              <w:rPr>
                <w:rFonts w:cs="Times New Roman"/>
              </w:rPr>
            </w:pPr>
            <w:r w:rsidRPr="00046208">
              <w:rPr>
                <w:rFonts w:cs="Times New Roman"/>
                <w:color w:val="000000"/>
              </w:rPr>
              <w:t> </w:t>
            </w:r>
          </w:p>
        </w:tc>
        <w:tc>
          <w:tcPr>
            <w:tcW w:w="3660" w:type="dxa"/>
            <w:tcMar>
              <w:top w:w="0" w:type="dxa"/>
              <w:left w:w="108" w:type="dxa"/>
              <w:bottom w:w="0" w:type="dxa"/>
              <w:right w:w="108" w:type="dxa"/>
            </w:tcMar>
            <w:vAlign w:val="bottom"/>
            <w:hideMark/>
          </w:tcPr>
          <w:p w14:paraId="12531A50" w14:textId="77777777" w:rsidR="001F1979" w:rsidRPr="00046208" w:rsidRDefault="001F1979" w:rsidP="00046208">
            <w:pPr>
              <w:rPr>
                <w:rFonts w:cs="Times New Roman"/>
              </w:rPr>
            </w:pPr>
            <w:r w:rsidRPr="00046208">
              <w:rPr>
                <w:rFonts w:cs="Times New Roman"/>
                <w:color w:val="000000"/>
              </w:rPr>
              <w:t>Chalk folder excerpts</w:t>
            </w:r>
          </w:p>
        </w:tc>
        <w:tc>
          <w:tcPr>
            <w:tcW w:w="700" w:type="dxa"/>
            <w:tcMar>
              <w:top w:w="0" w:type="dxa"/>
              <w:left w:w="108" w:type="dxa"/>
              <w:bottom w:w="0" w:type="dxa"/>
              <w:right w:w="108" w:type="dxa"/>
            </w:tcMar>
            <w:vAlign w:val="bottom"/>
            <w:hideMark/>
          </w:tcPr>
          <w:p w14:paraId="19252457" w14:textId="77777777" w:rsidR="001F1979" w:rsidRPr="00046208" w:rsidRDefault="001F1979" w:rsidP="00046208">
            <w:pPr>
              <w:rPr>
                <w:rFonts w:cs="Times New Roman"/>
              </w:rPr>
            </w:pPr>
            <w:r w:rsidRPr="00046208">
              <w:rPr>
                <w:rFonts w:cs="Times New Roman"/>
                <w:color w:val="000000"/>
              </w:rPr>
              <w:t> </w:t>
            </w:r>
          </w:p>
        </w:tc>
        <w:tc>
          <w:tcPr>
            <w:tcW w:w="4020" w:type="dxa"/>
            <w:noWrap/>
            <w:tcMar>
              <w:top w:w="0" w:type="dxa"/>
              <w:left w:w="108" w:type="dxa"/>
              <w:bottom w:w="0" w:type="dxa"/>
              <w:right w:w="108" w:type="dxa"/>
            </w:tcMar>
            <w:vAlign w:val="bottom"/>
            <w:hideMark/>
          </w:tcPr>
          <w:p w14:paraId="40EFD6B3" w14:textId="77777777" w:rsidR="001F1979" w:rsidRPr="00046208" w:rsidRDefault="001F1979" w:rsidP="00046208">
            <w:pPr>
              <w:rPr>
                <w:rFonts w:cs="Times New Roman"/>
              </w:rPr>
            </w:pPr>
            <w:r w:rsidRPr="00046208">
              <w:rPr>
                <w:rFonts w:cs="Times New Roman"/>
                <w:color w:val="000000"/>
              </w:rPr>
              <w:t> </w:t>
            </w:r>
          </w:p>
        </w:tc>
      </w:tr>
      <w:tr w:rsidR="001F1979" w:rsidRPr="00046208" w14:paraId="481CCEE1" w14:textId="77777777" w:rsidTr="001F1979">
        <w:trPr>
          <w:trHeight w:val="280"/>
        </w:trPr>
        <w:tc>
          <w:tcPr>
            <w:tcW w:w="1060" w:type="dxa"/>
            <w:shd w:val="clear" w:color="auto" w:fill="F2F2F2"/>
            <w:tcMar>
              <w:top w:w="0" w:type="dxa"/>
              <w:left w:w="108" w:type="dxa"/>
              <w:bottom w:w="0" w:type="dxa"/>
              <w:right w:w="108" w:type="dxa"/>
            </w:tcMar>
            <w:hideMark/>
          </w:tcPr>
          <w:p w14:paraId="15C83D2A" w14:textId="77777777" w:rsidR="001F1979" w:rsidRPr="00046208" w:rsidRDefault="001F1979" w:rsidP="00046208">
            <w:pPr>
              <w:jc w:val="right"/>
              <w:rPr>
                <w:rFonts w:cs="Times New Roman"/>
              </w:rPr>
            </w:pPr>
            <w:r w:rsidRPr="00046208">
              <w:rPr>
                <w:rFonts w:cs="Times New Roman"/>
                <w:b/>
                <w:bCs/>
                <w:color w:val="000000"/>
              </w:rPr>
              <w:t>week 5</w:t>
            </w:r>
          </w:p>
        </w:tc>
        <w:tc>
          <w:tcPr>
            <w:tcW w:w="3660" w:type="dxa"/>
            <w:shd w:val="clear" w:color="auto" w:fill="F2F2F2"/>
            <w:tcMar>
              <w:top w:w="0" w:type="dxa"/>
              <w:left w:w="108" w:type="dxa"/>
              <w:bottom w:w="0" w:type="dxa"/>
              <w:right w:w="108" w:type="dxa"/>
            </w:tcMar>
            <w:vAlign w:val="bottom"/>
            <w:hideMark/>
          </w:tcPr>
          <w:p w14:paraId="3DDF3838" w14:textId="77777777" w:rsidR="001F1979" w:rsidRPr="00046208" w:rsidRDefault="001F1979" w:rsidP="00046208">
            <w:pPr>
              <w:rPr>
                <w:rFonts w:cs="Times New Roman"/>
              </w:rPr>
            </w:pPr>
            <w:r w:rsidRPr="00046208">
              <w:rPr>
                <w:rFonts w:cs="Times New Roman"/>
                <w:b/>
                <w:bCs/>
                <w:color w:val="000000"/>
              </w:rPr>
              <w:t> </w:t>
            </w:r>
          </w:p>
        </w:tc>
        <w:tc>
          <w:tcPr>
            <w:tcW w:w="700" w:type="dxa"/>
            <w:shd w:val="clear" w:color="auto" w:fill="F2F2F2"/>
            <w:tcMar>
              <w:top w:w="0" w:type="dxa"/>
              <w:left w:w="108" w:type="dxa"/>
              <w:bottom w:w="0" w:type="dxa"/>
              <w:right w:w="108" w:type="dxa"/>
            </w:tcMar>
            <w:vAlign w:val="bottom"/>
            <w:hideMark/>
          </w:tcPr>
          <w:p w14:paraId="377C8C85" w14:textId="77777777" w:rsidR="001F1979" w:rsidRPr="00046208" w:rsidRDefault="001F1979" w:rsidP="00046208">
            <w:pPr>
              <w:rPr>
                <w:rFonts w:cs="Times New Roman"/>
              </w:rPr>
            </w:pPr>
            <w:r w:rsidRPr="00046208">
              <w:rPr>
                <w:rFonts w:cs="Times New Roman"/>
                <w:b/>
                <w:bCs/>
                <w:color w:val="000000"/>
              </w:rPr>
              <w:t> </w:t>
            </w:r>
          </w:p>
        </w:tc>
        <w:tc>
          <w:tcPr>
            <w:tcW w:w="4020" w:type="dxa"/>
            <w:shd w:val="clear" w:color="auto" w:fill="F2F2F2"/>
            <w:tcMar>
              <w:top w:w="0" w:type="dxa"/>
              <w:left w:w="108" w:type="dxa"/>
              <w:bottom w:w="0" w:type="dxa"/>
              <w:right w:w="108" w:type="dxa"/>
            </w:tcMar>
            <w:vAlign w:val="bottom"/>
            <w:hideMark/>
          </w:tcPr>
          <w:p w14:paraId="40278B6E" w14:textId="77777777" w:rsidR="001F1979" w:rsidRPr="00046208" w:rsidRDefault="001F1979" w:rsidP="00046208">
            <w:pPr>
              <w:rPr>
                <w:rFonts w:cs="Times New Roman"/>
              </w:rPr>
            </w:pPr>
            <w:r w:rsidRPr="00046208">
              <w:rPr>
                <w:rFonts w:cs="Times New Roman"/>
                <w:b/>
                <w:bCs/>
                <w:color w:val="000000"/>
              </w:rPr>
              <w:t> </w:t>
            </w:r>
          </w:p>
        </w:tc>
      </w:tr>
      <w:tr w:rsidR="001F1979" w:rsidRPr="00046208" w14:paraId="251DBD0E" w14:textId="77777777" w:rsidTr="001F1979">
        <w:trPr>
          <w:trHeight w:val="280"/>
        </w:trPr>
        <w:tc>
          <w:tcPr>
            <w:tcW w:w="1060" w:type="dxa"/>
            <w:tcMar>
              <w:top w:w="0" w:type="dxa"/>
              <w:left w:w="108" w:type="dxa"/>
              <w:bottom w:w="0" w:type="dxa"/>
              <w:right w:w="108" w:type="dxa"/>
            </w:tcMar>
            <w:hideMark/>
          </w:tcPr>
          <w:p w14:paraId="1439785D" w14:textId="77777777" w:rsidR="001F1979" w:rsidRPr="00046208" w:rsidRDefault="001F1979" w:rsidP="00046208">
            <w:pPr>
              <w:jc w:val="right"/>
              <w:rPr>
                <w:rFonts w:cs="Times New Roman"/>
              </w:rPr>
            </w:pPr>
            <w:r w:rsidRPr="00046208">
              <w:rPr>
                <w:rFonts w:cs="Times New Roman"/>
                <w:color w:val="000000"/>
              </w:rPr>
              <w:t>1/30</w:t>
            </w:r>
          </w:p>
        </w:tc>
        <w:tc>
          <w:tcPr>
            <w:tcW w:w="3660" w:type="dxa"/>
            <w:tcMar>
              <w:top w:w="0" w:type="dxa"/>
              <w:left w:w="108" w:type="dxa"/>
              <w:bottom w:w="0" w:type="dxa"/>
              <w:right w:w="108" w:type="dxa"/>
            </w:tcMar>
            <w:vAlign w:val="bottom"/>
            <w:hideMark/>
          </w:tcPr>
          <w:p w14:paraId="7BCB4D77" w14:textId="77777777" w:rsidR="001F1979" w:rsidRPr="00046208" w:rsidRDefault="001F1979" w:rsidP="00046208">
            <w:pPr>
              <w:rPr>
                <w:rFonts w:cs="Times New Roman"/>
              </w:rPr>
            </w:pPr>
            <w:r w:rsidRPr="00046208">
              <w:rPr>
                <w:rFonts w:cs="Times New Roman"/>
                <w:color w:val="000000"/>
              </w:rPr>
              <w:t xml:space="preserve">Collins, </w:t>
            </w:r>
            <w:r w:rsidRPr="00046208">
              <w:rPr>
                <w:rFonts w:cs="Times New Roman"/>
                <w:i/>
                <w:iCs/>
                <w:color w:val="000000"/>
              </w:rPr>
              <w:t>The Woman in White</w:t>
            </w:r>
          </w:p>
        </w:tc>
        <w:tc>
          <w:tcPr>
            <w:tcW w:w="700" w:type="dxa"/>
            <w:tcMar>
              <w:top w:w="0" w:type="dxa"/>
              <w:left w:w="108" w:type="dxa"/>
              <w:bottom w:w="0" w:type="dxa"/>
              <w:right w:w="108" w:type="dxa"/>
            </w:tcMar>
            <w:hideMark/>
          </w:tcPr>
          <w:p w14:paraId="4167CB96" w14:textId="77777777" w:rsidR="001F1979" w:rsidRPr="00046208" w:rsidRDefault="001F1979" w:rsidP="00046208">
            <w:pPr>
              <w:jc w:val="right"/>
              <w:rPr>
                <w:rFonts w:cs="Times New Roman"/>
              </w:rPr>
            </w:pPr>
            <w:r w:rsidRPr="00046208">
              <w:rPr>
                <w:rFonts w:cs="Times New Roman"/>
                <w:color w:val="000000"/>
              </w:rPr>
              <w:t>2/1</w:t>
            </w:r>
          </w:p>
        </w:tc>
        <w:tc>
          <w:tcPr>
            <w:tcW w:w="4020" w:type="dxa"/>
            <w:tcMar>
              <w:top w:w="0" w:type="dxa"/>
              <w:left w:w="108" w:type="dxa"/>
              <w:bottom w:w="0" w:type="dxa"/>
              <w:right w:w="108" w:type="dxa"/>
            </w:tcMar>
            <w:vAlign w:val="bottom"/>
            <w:hideMark/>
          </w:tcPr>
          <w:p w14:paraId="45FA0EFC" w14:textId="77777777" w:rsidR="001F1979" w:rsidRPr="00046208" w:rsidRDefault="001F1979" w:rsidP="00046208">
            <w:pPr>
              <w:rPr>
                <w:rFonts w:cs="Times New Roman"/>
              </w:rPr>
            </w:pPr>
            <w:r w:rsidRPr="00046208">
              <w:rPr>
                <w:rFonts w:cs="Times New Roman"/>
                <w:color w:val="000000"/>
              </w:rPr>
              <w:t xml:space="preserve">Collins, </w:t>
            </w:r>
            <w:r w:rsidRPr="00046208">
              <w:rPr>
                <w:rFonts w:cs="Times New Roman"/>
                <w:i/>
                <w:iCs/>
                <w:color w:val="000000"/>
              </w:rPr>
              <w:t>The Woman in White</w:t>
            </w:r>
          </w:p>
        </w:tc>
      </w:tr>
      <w:tr w:rsidR="001F1979" w:rsidRPr="00046208" w14:paraId="5603ED85" w14:textId="77777777" w:rsidTr="001F1979">
        <w:trPr>
          <w:trHeight w:val="280"/>
        </w:trPr>
        <w:tc>
          <w:tcPr>
            <w:tcW w:w="1060" w:type="dxa"/>
            <w:noWrap/>
            <w:tcMar>
              <w:top w:w="0" w:type="dxa"/>
              <w:left w:w="108" w:type="dxa"/>
              <w:bottom w:w="0" w:type="dxa"/>
              <w:right w:w="108" w:type="dxa"/>
            </w:tcMar>
            <w:vAlign w:val="bottom"/>
            <w:hideMark/>
          </w:tcPr>
          <w:p w14:paraId="00EA7DF5" w14:textId="77777777" w:rsidR="001F1979" w:rsidRPr="00046208" w:rsidRDefault="001F1979" w:rsidP="00046208">
            <w:pPr>
              <w:rPr>
                <w:rFonts w:cs="Times New Roman"/>
              </w:rPr>
            </w:pPr>
            <w:r w:rsidRPr="00046208">
              <w:rPr>
                <w:rFonts w:cs="Times New Roman"/>
                <w:color w:val="000000"/>
              </w:rPr>
              <w:t> </w:t>
            </w:r>
          </w:p>
        </w:tc>
        <w:tc>
          <w:tcPr>
            <w:tcW w:w="3660" w:type="dxa"/>
            <w:tcMar>
              <w:top w:w="0" w:type="dxa"/>
              <w:left w:w="108" w:type="dxa"/>
              <w:bottom w:w="0" w:type="dxa"/>
              <w:right w:w="108" w:type="dxa"/>
            </w:tcMar>
            <w:vAlign w:val="bottom"/>
            <w:hideMark/>
          </w:tcPr>
          <w:p w14:paraId="3EEED880" w14:textId="77777777" w:rsidR="001F1979" w:rsidRPr="00046208" w:rsidRDefault="001F1979" w:rsidP="00046208">
            <w:pPr>
              <w:rPr>
                <w:rFonts w:cs="Times New Roman"/>
              </w:rPr>
            </w:pPr>
            <w:r w:rsidRPr="00046208">
              <w:rPr>
                <w:rFonts w:cs="Times New Roman"/>
                <w:color w:val="000000"/>
              </w:rPr>
              <w:t>Chalk folder excerpts</w:t>
            </w:r>
          </w:p>
        </w:tc>
        <w:tc>
          <w:tcPr>
            <w:tcW w:w="700" w:type="dxa"/>
            <w:tcMar>
              <w:top w:w="0" w:type="dxa"/>
              <w:left w:w="108" w:type="dxa"/>
              <w:bottom w:w="0" w:type="dxa"/>
              <w:right w:w="108" w:type="dxa"/>
            </w:tcMar>
            <w:vAlign w:val="bottom"/>
            <w:hideMark/>
          </w:tcPr>
          <w:p w14:paraId="6BF47EB0" w14:textId="77777777" w:rsidR="001F1979" w:rsidRPr="00046208" w:rsidRDefault="001F1979" w:rsidP="00046208">
            <w:pPr>
              <w:jc w:val="right"/>
              <w:rPr>
                <w:rFonts w:cs="Times New Roman"/>
              </w:rPr>
            </w:pPr>
            <w:r w:rsidRPr="00046208">
              <w:rPr>
                <w:rFonts w:cs="Times New Roman"/>
                <w:color w:val="000000"/>
              </w:rPr>
              <w:t> 2/3</w:t>
            </w:r>
          </w:p>
        </w:tc>
        <w:tc>
          <w:tcPr>
            <w:tcW w:w="4020" w:type="dxa"/>
            <w:tcMar>
              <w:top w:w="0" w:type="dxa"/>
              <w:left w:w="108" w:type="dxa"/>
              <w:bottom w:w="0" w:type="dxa"/>
              <w:right w:w="108" w:type="dxa"/>
            </w:tcMar>
            <w:vAlign w:val="bottom"/>
            <w:hideMark/>
          </w:tcPr>
          <w:p w14:paraId="1DAD2997" w14:textId="77777777" w:rsidR="001F1979" w:rsidRPr="00046208" w:rsidRDefault="001F1979" w:rsidP="00046208">
            <w:pPr>
              <w:rPr>
                <w:rFonts w:cs="Times New Roman"/>
              </w:rPr>
            </w:pPr>
            <w:r w:rsidRPr="00046208">
              <w:rPr>
                <w:rFonts w:cs="Times New Roman"/>
                <w:color w:val="000000"/>
              </w:rPr>
              <w:t xml:space="preserve">DA Miller, "Cage Aux </w:t>
            </w:r>
            <w:proofErr w:type="spellStart"/>
            <w:r w:rsidRPr="00046208">
              <w:rPr>
                <w:rFonts w:cs="Times New Roman"/>
                <w:color w:val="000000"/>
              </w:rPr>
              <w:t>Folles</w:t>
            </w:r>
            <w:proofErr w:type="spellEnd"/>
            <w:r w:rsidRPr="00046208">
              <w:rPr>
                <w:rFonts w:cs="Times New Roman"/>
                <w:color w:val="000000"/>
              </w:rPr>
              <w:t>"</w:t>
            </w:r>
          </w:p>
          <w:p w14:paraId="17213EE1" w14:textId="77777777" w:rsidR="001F1979" w:rsidRPr="00046208" w:rsidRDefault="001F1979" w:rsidP="00046208">
            <w:pPr>
              <w:rPr>
                <w:rFonts w:cs="Times New Roman"/>
              </w:rPr>
            </w:pPr>
            <w:r w:rsidRPr="00046208">
              <w:rPr>
                <w:rFonts w:cs="Times New Roman"/>
                <w:color w:val="000000"/>
              </w:rPr>
              <w:t> </w:t>
            </w:r>
          </w:p>
          <w:p w14:paraId="7175F9FA" w14:textId="77777777" w:rsidR="001F1979" w:rsidRPr="00046208" w:rsidRDefault="001F1979" w:rsidP="00046208">
            <w:pPr>
              <w:rPr>
                <w:rFonts w:cs="Times New Roman"/>
              </w:rPr>
            </w:pPr>
            <w:r w:rsidRPr="00046208">
              <w:rPr>
                <w:rFonts w:cs="Times New Roman"/>
                <w:b/>
                <w:bCs/>
                <w:color w:val="000000"/>
              </w:rPr>
              <w:t>Midterm Paper due (FRIDAY)</w:t>
            </w:r>
          </w:p>
        </w:tc>
      </w:tr>
      <w:tr w:rsidR="001F1979" w:rsidRPr="00046208" w14:paraId="5D90C3D6" w14:textId="77777777" w:rsidTr="001F1979">
        <w:trPr>
          <w:trHeight w:val="280"/>
        </w:trPr>
        <w:tc>
          <w:tcPr>
            <w:tcW w:w="1060" w:type="dxa"/>
            <w:shd w:val="clear" w:color="auto" w:fill="F2F2F2"/>
            <w:tcMar>
              <w:top w:w="0" w:type="dxa"/>
              <w:left w:w="108" w:type="dxa"/>
              <w:bottom w:w="0" w:type="dxa"/>
              <w:right w:w="108" w:type="dxa"/>
            </w:tcMar>
            <w:hideMark/>
          </w:tcPr>
          <w:p w14:paraId="6FBBF156" w14:textId="77777777" w:rsidR="001F1979" w:rsidRPr="00046208" w:rsidRDefault="001F1979" w:rsidP="00046208">
            <w:pPr>
              <w:jc w:val="right"/>
              <w:rPr>
                <w:rFonts w:cs="Times New Roman"/>
              </w:rPr>
            </w:pPr>
            <w:r w:rsidRPr="00046208">
              <w:rPr>
                <w:rFonts w:cs="Times New Roman"/>
                <w:b/>
                <w:bCs/>
                <w:color w:val="000000"/>
              </w:rPr>
              <w:t>week 6</w:t>
            </w:r>
          </w:p>
        </w:tc>
        <w:tc>
          <w:tcPr>
            <w:tcW w:w="3660" w:type="dxa"/>
            <w:shd w:val="clear" w:color="auto" w:fill="F2F2F2"/>
            <w:tcMar>
              <w:top w:w="0" w:type="dxa"/>
              <w:left w:w="108" w:type="dxa"/>
              <w:bottom w:w="0" w:type="dxa"/>
              <w:right w:w="108" w:type="dxa"/>
            </w:tcMar>
            <w:vAlign w:val="bottom"/>
            <w:hideMark/>
          </w:tcPr>
          <w:p w14:paraId="18267145" w14:textId="77777777" w:rsidR="001F1979" w:rsidRPr="00046208" w:rsidRDefault="001F1979" w:rsidP="00046208">
            <w:pPr>
              <w:rPr>
                <w:rFonts w:cs="Times New Roman"/>
              </w:rPr>
            </w:pPr>
            <w:r w:rsidRPr="00046208">
              <w:rPr>
                <w:rFonts w:cs="Times New Roman"/>
                <w:b/>
                <w:bCs/>
                <w:color w:val="000000"/>
              </w:rPr>
              <w:t> </w:t>
            </w:r>
          </w:p>
        </w:tc>
        <w:tc>
          <w:tcPr>
            <w:tcW w:w="700" w:type="dxa"/>
            <w:shd w:val="clear" w:color="auto" w:fill="F2F2F2"/>
            <w:tcMar>
              <w:top w:w="0" w:type="dxa"/>
              <w:left w:w="108" w:type="dxa"/>
              <w:bottom w:w="0" w:type="dxa"/>
              <w:right w:w="108" w:type="dxa"/>
            </w:tcMar>
            <w:vAlign w:val="bottom"/>
            <w:hideMark/>
          </w:tcPr>
          <w:p w14:paraId="15D435D1" w14:textId="77777777" w:rsidR="001F1979" w:rsidRPr="00046208" w:rsidRDefault="001F1979" w:rsidP="00046208">
            <w:pPr>
              <w:rPr>
                <w:rFonts w:cs="Times New Roman"/>
              </w:rPr>
            </w:pPr>
            <w:r w:rsidRPr="00046208">
              <w:rPr>
                <w:rFonts w:cs="Times New Roman"/>
                <w:b/>
                <w:bCs/>
                <w:color w:val="000000"/>
              </w:rPr>
              <w:t> </w:t>
            </w:r>
          </w:p>
        </w:tc>
        <w:tc>
          <w:tcPr>
            <w:tcW w:w="4020" w:type="dxa"/>
            <w:shd w:val="clear" w:color="auto" w:fill="F2F2F2"/>
            <w:tcMar>
              <w:top w:w="0" w:type="dxa"/>
              <w:left w:w="108" w:type="dxa"/>
              <w:bottom w:w="0" w:type="dxa"/>
              <w:right w:w="108" w:type="dxa"/>
            </w:tcMar>
            <w:vAlign w:val="bottom"/>
            <w:hideMark/>
          </w:tcPr>
          <w:p w14:paraId="09214CED" w14:textId="77777777" w:rsidR="001F1979" w:rsidRPr="00046208" w:rsidRDefault="001F1979" w:rsidP="00046208">
            <w:pPr>
              <w:rPr>
                <w:rFonts w:cs="Times New Roman"/>
              </w:rPr>
            </w:pPr>
            <w:r w:rsidRPr="00046208">
              <w:rPr>
                <w:rFonts w:cs="Times New Roman"/>
                <w:b/>
                <w:bCs/>
                <w:color w:val="000000"/>
              </w:rPr>
              <w:t> </w:t>
            </w:r>
          </w:p>
        </w:tc>
      </w:tr>
      <w:tr w:rsidR="001F1979" w:rsidRPr="00046208" w14:paraId="0058AC06" w14:textId="77777777" w:rsidTr="001F1979">
        <w:trPr>
          <w:trHeight w:val="280"/>
        </w:trPr>
        <w:tc>
          <w:tcPr>
            <w:tcW w:w="1060" w:type="dxa"/>
            <w:tcMar>
              <w:top w:w="0" w:type="dxa"/>
              <w:left w:w="108" w:type="dxa"/>
              <w:bottom w:w="0" w:type="dxa"/>
              <w:right w:w="108" w:type="dxa"/>
            </w:tcMar>
            <w:hideMark/>
          </w:tcPr>
          <w:p w14:paraId="15B5DB3C" w14:textId="77777777" w:rsidR="001F1979" w:rsidRPr="00046208" w:rsidRDefault="001F1979" w:rsidP="00046208">
            <w:pPr>
              <w:jc w:val="right"/>
              <w:rPr>
                <w:rFonts w:cs="Times New Roman"/>
              </w:rPr>
            </w:pPr>
            <w:r w:rsidRPr="00046208">
              <w:rPr>
                <w:rFonts w:cs="Times New Roman"/>
                <w:color w:val="000000"/>
              </w:rPr>
              <w:t>2/6</w:t>
            </w:r>
          </w:p>
        </w:tc>
        <w:tc>
          <w:tcPr>
            <w:tcW w:w="3660" w:type="dxa"/>
            <w:tcMar>
              <w:top w:w="0" w:type="dxa"/>
              <w:left w:w="108" w:type="dxa"/>
              <w:bottom w:w="0" w:type="dxa"/>
              <w:right w:w="108" w:type="dxa"/>
            </w:tcMar>
            <w:vAlign w:val="bottom"/>
            <w:hideMark/>
          </w:tcPr>
          <w:p w14:paraId="7CA85540" w14:textId="77777777" w:rsidR="001F1979" w:rsidRPr="00046208" w:rsidRDefault="001F1979" w:rsidP="00046208">
            <w:pPr>
              <w:rPr>
                <w:rFonts w:cs="Times New Roman"/>
              </w:rPr>
            </w:pPr>
            <w:r w:rsidRPr="00046208">
              <w:rPr>
                <w:rFonts w:cs="Times New Roman"/>
                <w:color w:val="000000"/>
              </w:rPr>
              <w:t xml:space="preserve">Collins, </w:t>
            </w:r>
            <w:r w:rsidRPr="00046208">
              <w:rPr>
                <w:rFonts w:cs="Times New Roman"/>
                <w:i/>
                <w:iCs/>
                <w:color w:val="000000"/>
              </w:rPr>
              <w:t>The Woman in White</w:t>
            </w:r>
          </w:p>
        </w:tc>
        <w:tc>
          <w:tcPr>
            <w:tcW w:w="700" w:type="dxa"/>
            <w:tcMar>
              <w:top w:w="0" w:type="dxa"/>
              <w:left w:w="108" w:type="dxa"/>
              <w:bottom w:w="0" w:type="dxa"/>
              <w:right w:w="108" w:type="dxa"/>
            </w:tcMar>
            <w:hideMark/>
          </w:tcPr>
          <w:p w14:paraId="60DB6AE3" w14:textId="77777777" w:rsidR="001F1979" w:rsidRPr="00046208" w:rsidRDefault="001F1979" w:rsidP="00046208">
            <w:pPr>
              <w:jc w:val="right"/>
              <w:rPr>
                <w:rFonts w:cs="Times New Roman"/>
              </w:rPr>
            </w:pPr>
            <w:r w:rsidRPr="00046208">
              <w:rPr>
                <w:rFonts w:cs="Times New Roman"/>
                <w:color w:val="000000"/>
              </w:rPr>
              <w:t>2/8</w:t>
            </w:r>
          </w:p>
        </w:tc>
        <w:tc>
          <w:tcPr>
            <w:tcW w:w="4020" w:type="dxa"/>
            <w:tcMar>
              <w:top w:w="0" w:type="dxa"/>
              <w:left w:w="108" w:type="dxa"/>
              <w:bottom w:w="0" w:type="dxa"/>
              <w:right w:w="108" w:type="dxa"/>
            </w:tcMar>
            <w:vAlign w:val="bottom"/>
            <w:hideMark/>
          </w:tcPr>
          <w:p w14:paraId="5CA0835E" w14:textId="77777777" w:rsidR="001F1979" w:rsidRPr="00046208" w:rsidRDefault="001F1979" w:rsidP="00046208">
            <w:pPr>
              <w:rPr>
                <w:rFonts w:cs="Times New Roman"/>
              </w:rPr>
            </w:pPr>
            <w:r w:rsidRPr="00046208">
              <w:rPr>
                <w:rFonts w:cs="Times New Roman"/>
                <w:color w:val="000000"/>
              </w:rPr>
              <w:t xml:space="preserve">Collins, </w:t>
            </w:r>
            <w:r w:rsidRPr="00046208">
              <w:rPr>
                <w:rFonts w:cs="Times New Roman"/>
                <w:i/>
                <w:iCs/>
                <w:color w:val="000000"/>
              </w:rPr>
              <w:t>The Woman in White</w:t>
            </w:r>
          </w:p>
          <w:p w14:paraId="14DCA57C" w14:textId="77777777" w:rsidR="001F1979" w:rsidRPr="00046208" w:rsidRDefault="001F1979" w:rsidP="00046208">
            <w:pPr>
              <w:rPr>
                <w:rFonts w:cs="Times New Roman"/>
              </w:rPr>
            </w:pPr>
          </w:p>
          <w:p w14:paraId="6FC554F2" w14:textId="297CCBF2" w:rsidR="001F1979" w:rsidRPr="00046208" w:rsidRDefault="001F1979" w:rsidP="00046208">
            <w:pPr>
              <w:rPr>
                <w:rFonts w:cs="Times New Roman"/>
              </w:rPr>
            </w:pPr>
            <w:r w:rsidRPr="00046208">
              <w:rPr>
                <w:rFonts w:cs="Times New Roman"/>
                <w:iCs/>
                <w:color w:val="000000"/>
              </w:rPr>
              <w:t>Beer</w:t>
            </w:r>
            <w:r w:rsidRPr="00046208">
              <w:rPr>
                <w:rFonts w:cs="Times New Roman"/>
                <w:i/>
                <w:iCs/>
                <w:color w:val="000000"/>
              </w:rPr>
              <w:t xml:space="preserve">, </w:t>
            </w:r>
            <w:r w:rsidR="00046208">
              <w:rPr>
                <w:rFonts w:cs="Times New Roman"/>
                <w:iCs/>
                <w:color w:val="000000"/>
              </w:rPr>
              <w:t>“</w:t>
            </w:r>
            <w:r w:rsidRPr="00046208">
              <w:rPr>
                <w:rFonts w:cs="Times New Roman"/>
                <w:iCs/>
                <w:color w:val="000000"/>
              </w:rPr>
              <w:t>Introduction</w:t>
            </w:r>
            <w:r w:rsidR="00046208">
              <w:rPr>
                <w:rFonts w:cs="Times New Roman"/>
                <w:iCs/>
                <w:color w:val="000000"/>
              </w:rPr>
              <w:t>,”</w:t>
            </w:r>
            <w:r w:rsidRPr="00046208">
              <w:rPr>
                <w:rFonts w:cs="Times New Roman"/>
                <w:iCs/>
                <w:color w:val="000000"/>
              </w:rPr>
              <w:t xml:space="preserve"> </w:t>
            </w:r>
            <w:r w:rsidRPr="00046208">
              <w:rPr>
                <w:rFonts w:cs="Times New Roman"/>
                <w:i/>
                <w:iCs/>
                <w:color w:val="000000"/>
              </w:rPr>
              <w:t>Darwin's Plots (</w:t>
            </w:r>
            <w:r w:rsidRPr="00046208">
              <w:rPr>
                <w:rFonts w:cs="Times New Roman"/>
                <w:iCs/>
                <w:color w:val="000000"/>
              </w:rPr>
              <w:t>Library Course Reserves</w:t>
            </w:r>
            <w:r w:rsidRPr="00046208">
              <w:rPr>
                <w:rFonts w:cs="Times New Roman"/>
                <w:i/>
                <w:iCs/>
                <w:color w:val="000000"/>
              </w:rPr>
              <w:t>)</w:t>
            </w:r>
          </w:p>
        </w:tc>
      </w:tr>
      <w:tr w:rsidR="001F1979" w:rsidRPr="00046208" w14:paraId="67F6187B" w14:textId="77777777" w:rsidTr="001F1979">
        <w:trPr>
          <w:trHeight w:val="280"/>
        </w:trPr>
        <w:tc>
          <w:tcPr>
            <w:tcW w:w="1060" w:type="dxa"/>
            <w:noWrap/>
            <w:tcMar>
              <w:top w:w="0" w:type="dxa"/>
              <w:left w:w="108" w:type="dxa"/>
              <w:bottom w:w="0" w:type="dxa"/>
              <w:right w:w="108" w:type="dxa"/>
            </w:tcMar>
            <w:vAlign w:val="bottom"/>
            <w:hideMark/>
          </w:tcPr>
          <w:p w14:paraId="64CC0911" w14:textId="77777777" w:rsidR="001F1979" w:rsidRPr="00046208" w:rsidRDefault="001F1979" w:rsidP="00046208">
            <w:pPr>
              <w:rPr>
                <w:rFonts w:cs="Times New Roman"/>
              </w:rPr>
            </w:pPr>
            <w:r w:rsidRPr="00046208">
              <w:rPr>
                <w:rFonts w:cs="Times New Roman"/>
                <w:color w:val="000000"/>
              </w:rPr>
              <w:t> </w:t>
            </w:r>
          </w:p>
        </w:tc>
        <w:tc>
          <w:tcPr>
            <w:tcW w:w="3660" w:type="dxa"/>
            <w:tcMar>
              <w:top w:w="0" w:type="dxa"/>
              <w:left w:w="108" w:type="dxa"/>
              <w:bottom w:w="0" w:type="dxa"/>
              <w:right w:w="108" w:type="dxa"/>
            </w:tcMar>
            <w:vAlign w:val="bottom"/>
            <w:hideMark/>
          </w:tcPr>
          <w:p w14:paraId="0284B56F" w14:textId="77777777" w:rsidR="001F1979" w:rsidRPr="00046208" w:rsidRDefault="001F1979" w:rsidP="00046208">
            <w:pPr>
              <w:rPr>
                <w:rFonts w:cs="Times New Roman"/>
              </w:rPr>
            </w:pPr>
            <w:r w:rsidRPr="00046208">
              <w:rPr>
                <w:rFonts w:cs="Times New Roman"/>
                <w:color w:val="000000"/>
              </w:rPr>
              <w:t>Magnetic Evenings at Home (Course Documents)</w:t>
            </w:r>
          </w:p>
          <w:p w14:paraId="2037B47C" w14:textId="77777777" w:rsidR="001F1979" w:rsidRDefault="001F1979" w:rsidP="00046208">
            <w:pPr>
              <w:rPr>
                <w:rFonts w:cs="Times New Roman"/>
                <w:color w:val="000000"/>
              </w:rPr>
            </w:pPr>
            <w:r w:rsidRPr="00046208">
              <w:rPr>
                <w:rFonts w:cs="Times New Roman"/>
                <w:color w:val="000000"/>
              </w:rPr>
              <w:t xml:space="preserve">DA Miller, "Cage aux </w:t>
            </w:r>
            <w:proofErr w:type="spellStart"/>
            <w:r w:rsidRPr="00046208">
              <w:rPr>
                <w:rFonts w:cs="Times New Roman"/>
                <w:color w:val="000000"/>
              </w:rPr>
              <w:t>Folles</w:t>
            </w:r>
            <w:proofErr w:type="spellEnd"/>
            <w:r w:rsidRPr="00046208">
              <w:rPr>
                <w:rFonts w:cs="Times New Roman"/>
                <w:color w:val="000000"/>
              </w:rPr>
              <w:t>" (Library Course Reserves)</w:t>
            </w:r>
          </w:p>
          <w:p w14:paraId="38312689" w14:textId="77777777" w:rsidR="00046208" w:rsidRPr="00046208" w:rsidRDefault="00046208" w:rsidP="00046208">
            <w:pPr>
              <w:rPr>
                <w:rFonts w:cs="Times New Roman"/>
              </w:rPr>
            </w:pPr>
          </w:p>
        </w:tc>
        <w:tc>
          <w:tcPr>
            <w:tcW w:w="700" w:type="dxa"/>
            <w:tcMar>
              <w:top w:w="0" w:type="dxa"/>
              <w:left w:w="108" w:type="dxa"/>
              <w:bottom w:w="0" w:type="dxa"/>
              <w:right w:w="108" w:type="dxa"/>
            </w:tcMar>
            <w:vAlign w:val="bottom"/>
            <w:hideMark/>
          </w:tcPr>
          <w:p w14:paraId="50A02CFD" w14:textId="77777777" w:rsidR="001F1979" w:rsidRPr="00046208" w:rsidRDefault="001F1979" w:rsidP="00046208">
            <w:pPr>
              <w:rPr>
                <w:rFonts w:cs="Times New Roman"/>
              </w:rPr>
            </w:pPr>
            <w:r w:rsidRPr="00046208">
              <w:rPr>
                <w:rFonts w:cs="Times New Roman"/>
                <w:color w:val="000000"/>
              </w:rPr>
              <w:t> </w:t>
            </w:r>
          </w:p>
        </w:tc>
        <w:tc>
          <w:tcPr>
            <w:tcW w:w="4020" w:type="dxa"/>
            <w:tcMar>
              <w:top w:w="0" w:type="dxa"/>
              <w:left w:w="108" w:type="dxa"/>
              <w:bottom w:w="0" w:type="dxa"/>
              <w:right w:w="108" w:type="dxa"/>
            </w:tcMar>
            <w:vAlign w:val="bottom"/>
            <w:hideMark/>
          </w:tcPr>
          <w:p w14:paraId="2BEAC0E0" w14:textId="77777777" w:rsidR="001F1979" w:rsidRPr="00046208" w:rsidRDefault="001F1979" w:rsidP="00046208">
            <w:pPr>
              <w:rPr>
                <w:rFonts w:cs="Times New Roman"/>
              </w:rPr>
            </w:pPr>
            <w:r w:rsidRPr="00046208">
              <w:rPr>
                <w:rFonts w:cs="Times New Roman"/>
                <w:color w:val="000000"/>
              </w:rPr>
              <w:t>Dames, "The Birth of Amnesia" (LCR)</w:t>
            </w:r>
          </w:p>
        </w:tc>
      </w:tr>
      <w:tr w:rsidR="001F1979" w:rsidRPr="00046208" w14:paraId="06830451" w14:textId="77777777" w:rsidTr="001F1979">
        <w:trPr>
          <w:trHeight w:val="280"/>
        </w:trPr>
        <w:tc>
          <w:tcPr>
            <w:tcW w:w="1060" w:type="dxa"/>
            <w:shd w:val="clear" w:color="auto" w:fill="F2F2F2"/>
            <w:tcMar>
              <w:top w:w="0" w:type="dxa"/>
              <w:left w:w="108" w:type="dxa"/>
              <w:bottom w:w="0" w:type="dxa"/>
              <w:right w:w="108" w:type="dxa"/>
            </w:tcMar>
            <w:hideMark/>
          </w:tcPr>
          <w:p w14:paraId="67160EFB" w14:textId="77777777" w:rsidR="001F1979" w:rsidRPr="00046208" w:rsidRDefault="001F1979" w:rsidP="00046208">
            <w:pPr>
              <w:jc w:val="right"/>
              <w:rPr>
                <w:rFonts w:cs="Times New Roman"/>
              </w:rPr>
            </w:pPr>
            <w:r w:rsidRPr="00046208">
              <w:rPr>
                <w:rFonts w:cs="Times New Roman"/>
                <w:b/>
                <w:bCs/>
                <w:color w:val="000000"/>
              </w:rPr>
              <w:t>week 7</w:t>
            </w:r>
          </w:p>
        </w:tc>
        <w:tc>
          <w:tcPr>
            <w:tcW w:w="3660" w:type="dxa"/>
            <w:shd w:val="clear" w:color="auto" w:fill="F2F2F2"/>
            <w:tcMar>
              <w:top w:w="0" w:type="dxa"/>
              <w:left w:w="108" w:type="dxa"/>
              <w:bottom w:w="0" w:type="dxa"/>
              <w:right w:w="108" w:type="dxa"/>
            </w:tcMar>
            <w:vAlign w:val="bottom"/>
            <w:hideMark/>
          </w:tcPr>
          <w:p w14:paraId="5449AD64" w14:textId="3D22363B" w:rsidR="001F1979" w:rsidRPr="00046208" w:rsidRDefault="00046208" w:rsidP="00046208">
            <w:pPr>
              <w:jc w:val="center"/>
              <w:rPr>
                <w:rFonts w:cs="Times New Roman"/>
              </w:rPr>
            </w:pPr>
            <w:r>
              <w:rPr>
                <w:rFonts w:cs="Times New Roman"/>
                <w:b/>
                <w:bCs/>
                <w:color w:val="000000"/>
              </w:rPr>
              <w:t>Part II: The Human Animal</w:t>
            </w:r>
          </w:p>
        </w:tc>
        <w:tc>
          <w:tcPr>
            <w:tcW w:w="700" w:type="dxa"/>
            <w:shd w:val="clear" w:color="auto" w:fill="F2F2F2"/>
            <w:tcMar>
              <w:top w:w="0" w:type="dxa"/>
              <w:left w:w="108" w:type="dxa"/>
              <w:bottom w:w="0" w:type="dxa"/>
              <w:right w:w="108" w:type="dxa"/>
            </w:tcMar>
            <w:vAlign w:val="bottom"/>
            <w:hideMark/>
          </w:tcPr>
          <w:p w14:paraId="298DB8FC" w14:textId="77777777" w:rsidR="001F1979" w:rsidRPr="00046208" w:rsidRDefault="001F1979" w:rsidP="00046208">
            <w:pPr>
              <w:rPr>
                <w:rFonts w:cs="Times New Roman"/>
              </w:rPr>
            </w:pPr>
            <w:r w:rsidRPr="00046208">
              <w:rPr>
                <w:rFonts w:cs="Times New Roman"/>
                <w:b/>
                <w:bCs/>
                <w:color w:val="000000"/>
              </w:rPr>
              <w:t> </w:t>
            </w:r>
          </w:p>
        </w:tc>
        <w:tc>
          <w:tcPr>
            <w:tcW w:w="4020" w:type="dxa"/>
            <w:shd w:val="clear" w:color="auto" w:fill="F2F2F2"/>
            <w:tcMar>
              <w:top w:w="0" w:type="dxa"/>
              <w:left w:w="108" w:type="dxa"/>
              <w:bottom w:w="0" w:type="dxa"/>
              <w:right w:w="108" w:type="dxa"/>
            </w:tcMar>
            <w:vAlign w:val="bottom"/>
            <w:hideMark/>
          </w:tcPr>
          <w:p w14:paraId="3CFE655A" w14:textId="77777777" w:rsidR="001F1979" w:rsidRPr="00046208" w:rsidRDefault="001F1979" w:rsidP="00046208">
            <w:pPr>
              <w:rPr>
                <w:rFonts w:cs="Times New Roman"/>
              </w:rPr>
            </w:pPr>
            <w:r w:rsidRPr="00046208">
              <w:rPr>
                <w:rFonts w:cs="Times New Roman"/>
                <w:b/>
                <w:bCs/>
                <w:color w:val="000000"/>
              </w:rPr>
              <w:t> </w:t>
            </w:r>
          </w:p>
        </w:tc>
      </w:tr>
      <w:tr w:rsidR="001F1979" w:rsidRPr="00046208" w14:paraId="4C7773A2" w14:textId="77777777" w:rsidTr="001F1979">
        <w:trPr>
          <w:trHeight w:val="280"/>
        </w:trPr>
        <w:tc>
          <w:tcPr>
            <w:tcW w:w="1060" w:type="dxa"/>
            <w:tcMar>
              <w:top w:w="0" w:type="dxa"/>
              <w:left w:w="108" w:type="dxa"/>
              <w:bottom w:w="0" w:type="dxa"/>
              <w:right w:w="108" w:type="dxa"/>
            </w:tcMar>
            <w:hideMark/>
          </w:tcPr>
          <w:p w14:paraId="6B494A00" w14:textId="77777777" w:rsidR="001F1979" w:rsidRPr="00046208" w:rsidRDefault="001F1979" w:rsidP="00046208">
            <w:pPr>
              <w:jc w:val="right"/>
              <w:rPr>
                <w:rFonts w:cs="Times New Roman"/>
              </w:rPr>
            </w:pPr>
            <w:r w:rsidRPr="00046208">
              <w:rPr>
                <w:rFonts w:cs="Times New Roman"/>
                <w:color w:val="000000"/>
              </w:rPr>
              <w:t>2/13</w:t>
            </w:r>
          </w:p>
        </w:tc>
        <w:tc>
          <w:tcPr>
            <w:tcW w:w="3660" w:type="dxa"/>
            <w:tcMar>
              <w:top w:w="0" w:type="dxa"/>
              <w:left w:w="108" w:type="dxa"/>
              <w:bottom w:w="0" w:type="dxa"/>
              <w:right w:w="108" w:type="dxa"/>
            </w:tcMar>
            <w:vAlign w:val="bottom"/>
            <w:hideMark/>
          </w:tcPr>
          <w:p w14:paraId="75A8D324" w14:textId="77777777" w:rsidR="001F1979" w:rsidRPr="00046208" w:rsidRDefault="001F1979" w:rsidP="00046208">
            <w:pPr>
              <w:rPr>
                <w:rFonts w:cs="Times New Roman"/>
              </w:rPr>
            </w:pPr>
            <w:r w:rsidRPr="00046208">
              <w:rPr>
                <w:rFonts w:cs="Times New Roman"/>
                <w:color w:val="000000"/>
              </w:rPr>
              <w:t>Wells, Dr. Moreau (entire)</w:t>
            </w:r>
          </w:p>
          <w:p w14:paraId="0A3C90F1" w14:textId="77777777" w:rsidR="00046208" w:rsidRDefault="00046208" w:rsidP="00046208">
            <w:pPr>
              <w:rPr>
                <w:rFonts w:cs="Times New Roman"/>
                <w:color w:val="000000"/>
              </w:rPr>
            </w:pPr>
          </w:p>
          <w:p w14:paraId="68B8F0B4" w14:textId="77777777" w:rsidR="001F1979" w:rsidRPr="00046208" w:rsidRDefault="001F1979" w:rsidP="00046208">
            <w:pPr>
              <w:rPr>
                <w:rFonts w:cs="Times New Roman"/>
              </w:rPr>
            </w:pPr>
            <w:r w:rsidRPr="00046208">
              <w:rPr>
                <w:rFonts w:cs="Times New Roman"/>
                <w:color w:val="000000"/>
              </w:rPr>
              <w:t>Darwin, Origin of Species (1-100)</w:t>
            </w:r>
          </w:p>
          <w:p w14:paraId="19F7277F" w14:textId="77777777" w:rsidR="001F1979" w:rsidRPr="00046208" w:rsidRDefault="001F1979" w:rsidP="00046208">
            <w:pPr>
              <w:rPr>
                <w:rFonts w:cs="Times New Roman"/>
              </w:rPr>
            </w:pPr>
          </w:p>
          <w:p w14:paraId="39B30183" w14:textId="77777777" w:rsidR="001F1979" w:rsidRPr="00046208" w:rsidRDefault="001F1979" w:rsidP="00046208">
            <w:pPr>
              <w:rPr>
                <w:rFonts w:cs="Times New Roman"/>
              </w:rPr>
            </w:pPr>
          </w:p>
        </w:tc>
        <w:tc>
          <w:tcPr>
            <w:tcW w:w="700" w:type="dxa"/>
            <w:tcMar>
              <w:top w:w="0" w:type="dxa"/>
              <w:left w:w="108" w:type="dxa"/>
              <w:bottom w:w="0" w:type="dxa"/>
              <w:right w:w="108" w:type="dxa"/>
            </w:tcMar>
            <w:hideMark/>
          </w:tcPr>
          <w:p w14:paraId="234DD848" w14:textId="77777777" w:rsidR="001F1979" w:rsidRPr="00046208" w:rsidRDefault="001F1979" w:rsidP="00046208">
            <w:pPr>
              <w:jc w:val="right"/>
              <w:rPr>
                <w:rFonts w:cs="Times New Roman"/>
              </w:rPr>
            </w:pPr>
            <w:r w:rsidRPr="00046208">
              <w:rPr>
                <w:rFonts w:cs="Times New Roman"/>
                <w:color w:val="000000"/>
              </w:rPr>
              <w:t>2/15</w:t>
            </w:r>
          </w:p>
        </w:tc>
        <w:tc>
          <w:tcPr>
            <w:tcW w:w="4020" w:type="dxa"/>
            <w:tcMar>
              <w:top w:w="0" w:type="dxa"/>
              <w:left w:w="108" w:type="dxa"/>
              <w:bottom w:w="0" w:type="dxa"/>
              <w:right w:w="108" w:type="dxa"/>
            </w:tcMar>
            <w:vAlign w:val="bottom"/>
            <w:hideMark/>
          </w:tcPr>
          <w:p w14:paraId="7C6F05E3" w14:textId="77777777" w:rsidR="001F1979" w:rsidRPr="00046208" w:rsidRDefault="001F1979" w:rsidP="00046208">
            <w:pPr>
              <w:rPr>
                <w:rFonts w:cs="Times New Roman"/>
              </w:rPr>
            </w:pPr>
            <w:r w:rsidRPr="00046208">
              <w:rPr>
                <w:rFonts w:cs="Times New Roman"/>
                <w:color w:val="000000"/>
              </w:rPr>
              <w:t xml:space="preserve">Wells, </w:t>
            </w:r>
            <w:r w:rsidRPr="00046208">
              <w:rPr>
                <w:rFonts w:cs="Times New Roman"/>
                <w:i/>
                <w:iCs/>
                <w:color w:val="000000"/>
              </w:rPr>
              <w:t>The Island of Dr. Moreau</w:t>
            </w:r>
          </w:p>
          <w:p w14:paraId="3F2BB146" w14:textId="77777777" w:rsidR="00046208" w:rsidRDefault="00046208" w:rsidP="00046208">
            <w:pPr>
              <w:rPr>
                <w:rFonts w:cs="Times New Roman"/>
                <w:color w:val="000000"/>
              </w:rPr>
            </w:pPr>
          </w:p>
          <w:p w14:paraId="6C7AD434" w14:textId="77777777" w:rsidR="001F1979" w:rsidRDefault="001F1979" w:rsidP="00046208">
            <w:pPr>
              <w:rPr>
                <w:rFonts w:cs="Times New Roman"/>
                <w:color w:val="000000"/>
              </w:rPr>
            </w:pPr>
            <w:r w:rsidRPr="00046208">
              <w:rPr>
                <w:rFonts w:cs="Times New Roman"/>
                <w:color w:val="000000"/>
              </w:rPr>
              <w:t xml:space="preserve">Beer, "Fit and </w:t>
            </w:r>
            <w:proofErr w:type="spellStart"/>
            <w:r w:rsidRPr="00046208">
              <w:rPr>
                <w:rFonts w:cs="Times New Roman"/>
                <w:color w:val="000000"/>
              </w:rPr>
              <w:t>Misfitting</w:t>
            </w:r>
            <w:proofErr w:type="spellEnd"/>
            <w:r w:rsidRPr="00046208">
              <w:rPr>
                <w:rFonts w:cs="Times New Roman"/>
                <w:color w:val="000000"/>
              </w:rPr>
              <w:t xml:space="preserve">" </w:t>
            </w:r>
          </w:p>
          <w:p w14:paraId="5BD9C56B" w14:textId="33A8C42D" w:rsidR="00046208" w:rsidRPr="00046208" w:rsidRDefault="00046208" w:rsidP="00046208">
            <w:pPr>
              <w:rPr>
                <w:rFonts w:cs="Times New Roman"/>
              </w:rPr>
            </w:pPr>
          </w:p>
        </w:tc>
      </w:tr>
      <w:tr w:rsidR="001F1979" w:rsidRPr="00046208" w14:paraId="5BFA74F0" w14:textId="77777777" w:rsidTr="001F1979">
        <w:trPr>
          <w:trHeight w:val="280"/>
        </w:trPr>
        <w:tc>
          <w:tcPr>
            <w:tcW w:w="1060" w:type="dxa"/>
            <w:noWrap/>
            <w:tcMar>
              <w:top w:w="0" w:type="dxa"/>
              <w:left w:w="108" w:type="dxa"/>
              <w:bottom w:w="0" w:type="dxa"/>
              <w:right w:w="108" w:type="dxa"/>
            </w:tcMar>
            <w:vAlign w:val="bottom"/>
            <w:hideMark/>
          </w:tcPr>
          <w:p w14:paraId="1D9BFEEC" w14:textId="77777777" w:rsidR="001F1979" w:rsidRPr="00046208" w:rsidRDefault="001F1979" w:rsidP="00046208">
            <w:pPr>
              <w:rPr>
                <w:rFonts w:cs="Times New Roman"/>
              </w:rPr>
            </w:pPr>
            <w:r w:rsidRPr="00046208">
              <w:rPr>
                <w:rFonts w:cs="Times New Roman"/>
                <w:color w:val="000000"/>
              </w:rPr>
              <w:t> </w:t>
            </w:r>
          </w:p>
        </w:tc>
        <w:tc>
          <w:tcPr>
            <w:tcW w:w="3660" w:type="dxa"/>
            <w:noWrap/>
            <w:tcMar>
              <w:top w:w="0" w:type="dxa"/>
              <w:left w:w="108" w:type="dxa"/>
              <w:bottom w:w="0" w:type="dxa"/>
              <w:right w:w="108" w:type="dxa"/>
            </w:tcMar>
            <w:vAlign w:val="bottom"/>
            <w:hideMark/>
          </w:tcPr>
          <w:p w14:paraId="048F5AE3" w14:textId="77777777" w:rsidR="001F1979" w:rsidRPr="00046208" w:rsidRDefault="001F1979" w:rsidP="00046208">
            <w:pPr>
              <w:rPr>
                <w:rFonts w:eastAsia="Times New Roman" w:cs="Times New Roman"/>
              </w:rPr>
            </w:pPr>
          </w:p>
        </w:tc>
        <w:tc>
          <w:tcPr>
            <w:tcW w:w="700" w:type="dxa"/>
            <w:tcMar>
              <w:top w:w="0" w:type="dxa"/>
              <w:left w:w="108" w:type="dxa"/>
              <w:bottom w:w="0" w:type="dxa"/>
              <w:right w:w="108" w:type="dxa"/>
            </w:tcMar>
            <w:vAlign w:val="bottom"/>
            <w:hideMark/>
          </w:tcPr>
          <w:p w14:paraId="0A9E5DF5" w14:textId="77777777" w:rsidR="001F1979" w:rsidRPr="00046208" w:rsidRDefault="001F1979" w:rsidP="00046208">
            <w:pPr>
              <w:rPr>
                <w:rFonts w:cs="Times New Roman"/>
              </w:rPr>
            </w:pPr>
            <w:r w:rsidRPr="00046208">
              <w:rPr>
                <w:rFonts w:cs="Times New Roman"/>
                <w:color w:val="000000"/>
              </w:rPr>
              <w:t> </w:t>
            </w:r>
          </w:p>
        </w:tc>
        <w:tc>
          <w:tcPr>
            <w:tcW w:w="4020" w:type="dxa"/>
            <w:noWrap/>
            <w:tcMar>
              <w:top w:w="0" w:type="dxa"/>
              <w:left w:w="108" w:type="dxa"/>
              <w:bottom w:w="0" w:type="dxa"/>
              <w:right w:w="108" w:type="dxa"/>
            </w:tcMar>
            <w:vAlign w:val="bottom"/>
            <w:hideMark/>
          </w:tcPr>
          <w:p w14:paraId="788728E9" w14:textId="77777777" w:rsidR="001F1979" w:rsidRPr="00046208" w:rsidRDefault="001F1979" w:rsidP="00046208">
            <w:pPr>
              <w:rPr>
                <w:rFonts w:cs="Times New Roman"/>
              </w:rPr>
            </w:pPr>
            <w:r w:rsidRPr="00046208">
              <w:rPr>
                <w:rFonts w:cs="Times New Roman"/>
                <w:color w:val="000000"/>
              </w:rPr>
              <w:t>Darwin, Origin of Species (100-200)</w:t>
            </w:r>
          </w:p>
          <w:p w14:paraId="74397996" w14:textId="77777777" w:rsidR="001F1979" w:rsidRPr="00046208" w:rsidRDefault="001F1979" w:rsidP="00046208">
            <w:pPr>
              <w:rPr>
                <w:rFonts w:cs="Times New Roman"/>
              </w:rPr>
            </w:pPr>
          </w:p>
        </w:tc>
      </w:tr>
      <w:tr w:rsidR="001F1979" w:rsidRPr="00046208" w14:paraId="5DCF379D" w14:textId="77777777" w:rsidTr="001F1979">
        <w:trPr>
          <w:trHeight w:val="280"/>
        </w:trPr>
        <w:tc>
          <w:tcPr>
            <w:tcW w:w="1060" w:type="dxa"/>
            <w:shd w:val="clear" w:color="auto" w:fill="F2F2F2"/>
            <w:tcMar>
              <w:top w:w="0" w:type="dxa"/>
              <w:left w:w="108" w:type="dxa"/>
              <w:bottom w:w="0" w:type="dxa"/>
              <w:right w:w="108" w:type="dxa"/>
            </w:tcMar>
            <w:hideMark/>
          </w:tcPr>
          <w:p w14:paraId="3265085C" w14:textId="77777777" w:rsidR="001F1979" w:rsidRPr="00046208" w:rsidRDefault="001F1979" w:rsidP="00046208">
            <w:pPr>
              <w:jc w:val="right"/>
              <w:rPr>
                <w:rFonts w:cs="Times New Roman"/>
              </w:rPr>
            </w:pPr>
            <w:r w:rsidRPr="00046208">
              <w:rPr>
                <w:rFonts w:cs="Times New Roman"/>
                <w:b/>
                <w:bCs/>
                <w:color w:val="000000"/>
              </w:rPr>
              <w:t>week 8</w:t>
            </w:r>
          </w:p>
        </w:tc>
        <w:tc>
          <w:tcPr>
            <w:tcW w:w="3660" w:type="dxa"/>
            <w:shd w:val="clear" w:color="auto" w:fill="F2F2F2"/>
            <w:tcMar>
              <w:top w:w="0" w:type="dxa"/>
              <w:left w:w="108" w:type="dxa"/>
              <w:bottom w:w="0" w:type="dxa"/>
              <w:right w:w="108" w:type="dxa"/>
            </w:tcMar>
            <w:vAlign w:val="bottom"/>
            <w:hideMark/>
          </w:tcPr>
          <w:p w14:paraId="68FE7DD9" w14:textId="77777777" w:rsidR="001F1979" w:rsidRPr="00046208" w:rsidRDefault="001F1979" w:rsidP="00046208">
            <w:pPr>
              <w:rPr>
                <w:rFonts w:cs="Times New Roman"/>
              </w:rPr>
            </w:pPr>
            <w:r w:rsidRPr="00046208">
              <w:rPr>
                <w:rFonts w:cs="Times New Roman"/>
                <w:b/>
                <w:bCs/>
                <w:color w:val="000000"/>
              </w:rPr>
              <w:t> </w:t>
            </w:r>
          </w:p>
        </w:tc>
        <w:tc>
          <w:tcPr>
            <w:tcW w:w="700" w:type="dxa"/>
            <w:shd w:val="clear" w:color="auto" w:fill="F2F2F2"/>
            <w:tcMar>
              <w:top w:w="0" w:type="dxa"/>
              <w:left w:w="108" w:type="dxa"/>
              <w:bottom w:w="0" w:type="dxa"/>
              <w:right w:w="108" w:type="dxa"/>
            </w:tcMar>
            <w:vAlign w:val="bottom"/>
            <w:hideMark/>
          </w:tcPr>
          <w:p w14:paraId="062ED22A" w14:textId="77777777" w:rsidR="001F1979" w:rsidRPr="00046208" w:rsidRDefault="001F1979" w:rsidP="00046208">
            <w:pPr>
              <w:rPr>
                <w:rFonts w:cs="Times New Roman"/>
              </w:rPr>
            </w:pPr>
            <w:r w:rsidRPr="00046208">
              <w:rPr>
                <w:rFonts w:cs="Times New Roman"/>
                <w:b/>
                <w:bCs/>
                <w:color w:val="000000"/>
              </w:rPr>
              <w:t> </w:t>
            </w:r>
          </w:p>
        </w:tc>
        <w:tc>
          <w:tcPr>
            <w:tcW w:w="4020" w:type="dxa"/>
            <w:shd w:val="clear" w:color="auto" w:fill="F2F2F2"/>
            <w:tcMar>
              <w:top w:w="0" w:type="dxa"/>
              <w:left w:w="108" w:type="dxa"/>
              <w:bottom w:w="0" w:type="dxa"/>
              <w:right w:w="108" w:type="dxa"/>
            </w:tcMar>
            <w:vAlign w:val="bottom"/>
            <w:hideMark/>
          </w:tcPr>
          <w:p w14:paraId="4D41510D" w14:textId="77777777" w:rsidR="001F1979" w:rsidRPr="00046208" w:rsidRDefault="001F1979" w:rsidP="00046208">
            <w:pPr>
              <w:rPr>
                <w:rFonts w:cs="Times New Roman"/>
              </w:rPr>
            </w:pPr>
            <w:r w:rsidRPr="00046208">
              <w:rPr>
                <w:rFonts w:cs="Times New Roman"/>
                <w:b/>
                <w:bCs/>
                <w:color w:val="000000"/>
              </w:rPr>
              <w:t> </w:t>
            </w:r>
          </w:p>
        </w:tc>
      </w:tr>
      <w:tr w:rsidR="001F1979" w:rsidRPr="00046208" w14:paraId="5EDB333C" w14:textId="77777777" w:rsidTr="001F1979">
        <w:trPr>
          <w:trHeight w:val="280"/>
        </w:trPr>
        <w:tc>
          <w:tcPr>
            <w:tcW w:w="1060" w:type="dxa"/>
            <w:tcMar>
              <w:top w:w="0" w:type="dxa"/>
              <w:left w:w="108" w:type="dxa"/>
              <w:bottom w:w="0" w:type="dxa"/>
              <w:right w:w="108" w:type="dxa"/>
            </w:tcMar>
            <w:hideMark/>
          </w:tcPr>
          <w:p w14:paraId="71955E58" w14:textId="77777777" w:rsidR="001F1979" w:rsidRPr="00046208" w:rsidRDefault="001F1979" w:rsidP="00046208">
            <w:pPr>
              <w:jc w:val="right"/>
              <w:rPr>
                <w:rFonts w:cs="Times New Roman"/>
              </w:rPr>
            </w:pPr>
            <w:r w:rsidRPr="00046208">
              <w:rPr>
                <w:rFonts w:cs="Times New Roman"/>
                <w:color w:val="000000"/>
              </w:rPr>
              <w:t>2/20</w:t>
            </w:r>
          </w:p>
        </w:tc>
        <w:tc>
          <w:tcPr>
            <w:tcW w:w="3660" w:type="dxa"/>
            <w:tcMar>
              <w:top w:w="0" w:type="dxa"/>
              <w:left w:w="108" w:type="dxa"/>
              <w:bottom w:w="0" w:type="dxa"/>
              <w:right w:w="108" w:type="dxa"/>
            </w:tcMar>
            <w:vAlign w:val="bottom"/>
            <w:hideMark/>
          </w:tcPr>
          <w:p w14:paraId="0A514DC8" w14:textId="77777777" w:rsidR="001F1979" w:rsidRPr="00046208" w:rsidRDefault="001F1979" w:rsidP="00046208">
            <w:pPr>
              <w:rPr>
                <w:rFonts w:cs="Times New Roman"/>
              </w:rPr>
            </w:pPr>
            <w:r w:rsidRPr="00046208">
              <w:rPr>
                <w:rFonts w:cs="Times New Roman"/>
                <w:color w:val="000000"/>
              </w:rPr>
              <w:t xml:space="preserve">Wells, </w:t>
            </w:r>
            <w:r w:rsidRPr="00046208">
              <w:rPr>
                <w:rFonts w:cs="Times New Roman"/>
                <w:i/>
                <w:iCs/>
                <w:color w:val="000000"/>
              </w:rPr>
              <w:t>The Island of Dr. Moreau</w:t>
            </w:r>
          </w:p>
          <w:p w14:paraId="6C21B637" w14:textId="77777777" w:rsidR="001F1979" w:rsidRPr="00046208" w:rsidRDefault="001F1979" w:rsidP="00046208">
            <w:pPr>
              <w:rPr>
                <w:rFonts w:cs="Times New Roman"/>
              </w:rPr>
            </w:pPr>
          </w:p>
        </w:tc>
        <w:tc>
          <w:tcPr>
            <w:tcW w:w="700" w:type="dxa"/>
            <w:tcMar>
              <w:top w:w="0" w:type="dxa"/>
              <w:left w:w="108" w:type="dxa"/>
              <w:bottom w:w="0" w:type="dxa"/>
              <w:right w:w="108" w:type="dxa"/>
            </w:tcMar>
            <w:hideMark/>
          </w:tcPr>
          <w:p w14:paraId="64583D89" w14:textId="77777777" w:rsidR="001F1979" w:rsidRPr="00046208" w:rsidRDefault="001F1979" w:rsidP="00046208">
            <w:pPr>
              <w:jc w:val="right"/>
              <w:rPr>
                <w:rFonts w:cs="Times New Roman"/>
              </w:rPr>
            </w:pPr>
            <w:r w:rsidRPr="00046208">
              <w:rPr>
                <w:rFonts w:cs="Times New Roman"/>
                <w:color w:val="000000"/>
              </w:rPr>
              <w:t>2/22</w:t>
            </w:r>
          </w:p>
        </w:tc>
        <w:tc>
          <w:tcPr>
            <w:tcW w:w="4020" w:type="dxa"/>
            <w:tcMar>
              <w:top w:w="0" w:type="dxa"/>
              <w:left w:w="108" w:type="dxa"/>
              <w:bottom w:w="0" w:type="dxa"/>
              <w:right w:w="108" w:type="dxa"/>
            </w:tcMar>
            <w:vAlign w:val="bottom"/>
            <w:hideMark/>
          </w:tcPr>
          <w:p w14:paraId="283D9DCB" w14:textId="77777777" w:rsidR="001F1979" w:rsidRPr="00046208" w:rsidRDefault="001F1979" w:rsidP="00046208">
            <w:pPr>
              <w:rPr>
                <w:rFonts w:cs="Times New Roman"/>
              </w:rPr>
            </w:pPr>
            <w:r w:rsidRPr="00046208">
              <w:rPr>
                <w:rFonts w:cs="Times New Roman"/>
                <w:color w:val="000000"/>
              </w:rPr>
              <w:t xml:space="preserve">Wells, </w:t>
            </w:r>
            <w:r w:rsidRPr="00046208">
              <w:rPr>
                <w:rFonts w:cs="Times New Roman"/>
                <w:i/>
                <w:iCs/>
                <w:color w:val="000000"/>
              </w:rPr>
              <w:t>The Island of Dr. Moreau</w:t>
            </w:r>
          </w:p>
        </w:tc>
      </w:tr>
      <w:tr w:rsidR="001F1979" w:rsidRPr="00046208" w14:paraId="2D79FD8E" w14:textId="77777777" w:rsidTr="001F1979">
        <w:trPr>
          <w:trHeight w:val="560"/>
        </w:trPr>
        <w:tc>
          <w:tcPr>
            <w:tcW w:w="1060" w:type="dxa"/>
            <w:noWrap/>
            <w:tcMar>
              <w:top w:w="0" w:type="dxa"/>
              <w:left w:w="108" w:type="dxa"/>
              <w:bottom w:w="0" w:type="dxa"/>
              <w:right w:w="108" w:type="dxa"/>
            </w:tcMar>
            <w:vAlign w:val="bottom"/>
            <w:hideMark/>
          </w:tcPr>
          <w:p w14:paraId="1A49715F" w14:textId="77777777" w:rsidR="001F1979" w:rsidRPr="00046208" w:rsidRDefault="001F1979" w:rsidP="00046208">
            <w:pPr>
              <w:rPr>
                <w:rFonts w:cs="Times New Roman"/>
              </w:rPr>
            </w:pPr>
            <w:r w:rsidRPr="00046208">
              <w:rPr>
                <w:rFonts w:cs="Times New Roman"/>
                <w:color w:val="000000"/>
              </w:rPr>
              <w:t> </w:t>
            </w:r>
          </w:p>
        </w:tc>
        <w:tc>
          <w:tcPr>
            <w:tcW w:w="3660" w:type="dxa"/>
            <w:tcMar>
              <w:top w:w="0" w:type="dxa"/>
              <w:left w:w="108" w:type="dxa"/>
              <w:bottom w:w="0" w:type="dxa"/>
              <w:right w:w="108" w:type="dxa"/>
            </w:tcMar>
            <w:vAlign w:val="bottom"/>
            <w:hideMark/>
          </w:tcPr>
          <w:p w14:paraId="0E8F048F" w14:textId="77777777" w:rsidR="001F1979" w:rsidRPr="00046208" w:rsidRDefault="001F1979" w:rsidP="00046208">
            <w:pPr>
              <w:rPr>
                <w:rFonts w:cs="Times New Roman"/>
              </w:rPr>
            </w:pPr>
            <w:r w:rsidRPr="00046208">
              <w:rPr>
                <w:rFonts w:cs="Times New Roman"/>
                <w:color w:val="000000"/>
              </w:rPr>
              <w:t xml:space="preserve">Darwin, </w:t>
            </w:r>
            <w:r w:rsidRPr="00046208">
              <w:rPr>
                <w:rFonts w:cs="Times New Roman"/>
                <w:i/>
                <w:iCs/>
                <w:color w:val="000000"/>
              </w:rPr>
              <w:t xml:space="preserve">On the Origin of Species </w:t>
            </w:r>
            <w:r w:rsidRPr="00046208">
              <w:rPr>
                <w:rFonts w:cs="Times New Roman"/>
                <w:iCs/>
                <w:color w:val="000000"/>
              </w:rPr>
              <w:t>(200-300)</w:t>
            </w:r>
          </w:p>
          <w:p w14:paraId="1FAE9A86" w14:textId="77777777" w:rsidR="001F1979" w:rsidRPr="00046208" w:rsidRDefault="001F1979" w:rsidP="00046208">
            <w:pPr>
              <w:rPr>
                <w:rFonts w:cs="Times New Roman"/>
              </w:rPr>
            </w:pPr>
          </w:p>
          <w:p w14:paraId="086ABF7B" w14:textId="532C6AAE" w:rsidR="001F1979" w:rsidRPr="00046208" w:rsidRDefault="00046208" w:rsidP="00046208">
            <w:pPr>
              <w:rPr>
                <w:rFonts w:cs="Times New Roman"/>
              </w:rPr>
            </w:pPr>
            <w:r>
              <w:rPr>
                <w:rFonts w:cs="Times New Roman"/>
              </w:rPr>
              <w:t>Criticism</w:t>
            </w:r>
            <w:r w:rsidR="001F1979" w:rsidRPr="00046208">
              <w:rPr>
                <w:rFonts w:cs="Times New Roman"/>
              </w:rPr>
              <w:t xml:space="preserve"> on </w:t>
            </w:r>
            <w:r>
              <w:rPr>
                <w:rFonts w:cs="Times New Roman"/>
                <w:i/>
              </w:rPr>
              <w:t>Island of Dr. Moreau</w:t>
            </w:r>
            <w:r w:rsidR="001F1979" w:rsidRPr="00046208">
              <w:rPr>
                <w:rFonts w:cs="Times New Roman"/>
              </w:rPr>
              <w:t xml:space="preserve">: "Burning out the Animal"; "Experimenting at the Threshold"; "Victorian Chimeras" </w:t>
            </w:r>
          </w:p>
          <w:p w14:paraId="7E6F9C84" w14:textId="37A884A3" w:rsidR="001F1979" w:rsidRPr="00046208" w:rsidRDefault="001F1979" w:rsidP="00046208">
            <w:pPr>
              <w:rPr>
                <w:rFonts w:cs="Times New Roman"/>
              </w:rPr>
            </w:pPr>
          </w:p>
        </w:tc>
        <w:tc>
          <w:tcPr>
            <w:tcW w:w="700" w:type="dxa"/>
            <w:tcMar>
              <w:top w:w="0" w:type="dxa"/>
              <w:left w:w="108" w:type="dxa"/>
              <w:bottom w:w="0" w:type="dxa"/>
              <w:right w:w="108" w:type="dxa"/>
            </w:tcMar>
            <w:vAlign w:val="bottom"/>
            <w:hideMark/>
          </w:tcPr>
          <w:p w14:paraId="1AD45CC8" w14:textId="77777777" w:rsidR="001F1979" w:rsidRPr="00046208" w:rsidRDefault="001F1979" w:rsidP="00046208">
            <w:pPr>
              <w:rPr>
                <w:rFonts w:cs="Times New Roman"/>
              </w:rPr>
            </w:pPr>
            <w:r w:rsidRPr="00046208">
              <w:rPr>
                <w:rFonts w:cs="Times New Roman"/>
                <w:color w:val="000000"/>
              </w:rPr>
              <w:t> </w:t>
            </w:r>
          </w:p>
        </w:tc>
        <w:tc>
          <w:tcPr>
            <w:tcW w:w="4020" w:type="dxa"/>
            <w:tcMar>
              <w:top w:w="0" w:type="dxa"/>
              <w:left w:w="108" w:type="dxa"/>
              <w:bottom w:w="0" w:type="dxa"/>
              <w:right w:w="108" w:type="dxa"/>
            </w:tcMar>
            <w:vAlign w:val="bottom"/>
            <w:hideMark/>
          </w:tcPr>
          <w:p w14:paraId="5FF8338E" w14:textId="77777777" w:rsidR="001F1979" w:rsidRDefault="001F1979" w:rsidP="00046208">
            <w:pPr>
              <w:rPr>
                <w:rFonts w:cs="Times New Roman"/>
                <w:i/>
                <w:iCs/>
                <w:color w:val="000000"/>
              </w:rPr>
            </w:pPr>
            <w:r w:rsidRPr="00046208">
              <w:rPr>
                <w:rFonts w:cs="Times New Roman"/>
                <w:color w:val="000000"/>
              </w:rPr>
              <w:t xml:space="preserve">Darwin, </w:t>
            </w:r>
            <w:r w:rsidRPr="00046208">
              <w:rPr>
                <w:rFonts w:cs="Times New Roman"/>
                <w:i/>
                <w:iCs/>
                <w:color w:val="000000"/>
              </w:rPr>
              <w:t>On the Origin of Species (300-392)</w:t>
            </w:r>
          </w:p>
          <w:p w14:paraId="60E7DC64" w14:textId="77777777" w:rsidR="00046208" w:rsidRPr="00046208" w:rsidRDefault="00046208" w:rsidP="00046208">
            <w:pPr>
              <w:rPr>
                <w:rFonts w:cs="Times New Roman"/>
              </w:rPr>
            </w:pPr>
          </w:p>
          <w:p w14:paraId="4FDEB2B1" w14:textId="7E183588" w:rsidR="001F1979" w:rsidRPr="00046208" w:rsidRDefault="00046208" w:rsidP="00046208">
            <w:pPr>
              <w:rPr>
                <w:rFonts w:cs="Times New Roman"/>
              </w:rPr>
            </w:pPr>
            <w:r>
              <w:rPr>
                <w:rFonts w:cs="Times New Roman"/>
                <w:color w:val="000000"/>
              </w:rPr>
              <w:t xml:space="preserve">Criticism </w:t>
            </w:r>
            <w:r w:rsidR="001F1979" w:rsidRPr="00046208">
              <w:rPr>
                <w:rFonts w:cs="Times New Roman"/>
                <w:color w:val="000000"/>
              </w:rPr>
              <w:t xml:space="preserve">on </w:t>
            </w:r>
            <w:r>
              <w:rPr>
                <w:rFonts w:cs="Times New Roman"/>
                <w:i/>
                <w:color w:val="000000"/>
              </w:rPr>
              <w:t>Moreau</w:t>
            </w:r>
            <w:r w:rsidR="001F1979" w:rsidRPr="00046208">
              <w:rPr>
                <w:rFonts w:cs="Times New Roman"/>
                <w:color w:val="000000"/>
              </w:rPr>
              <w:t>:</w:t>
            </w:r>
            <w:r w:rsidR="001F1979" w:rsidRPr="00046208">
              <w:rPr>
                <w:rFonts w:cs="Times New Roman"/>
              </w:rPr>
              <w:t xml:space="preserve"> </w:t>
            </w:r>
            <w:r w:rsidR="001F1979" w:rsidRPr="00046208">
              <w:rPr>
                <w:rFonts w:cs="Times New Roman"/>
                <w:color w:val="000000"/>
              </w:rPr>
              <w:t>"Reading Meat"; "Green Confusion"; "Monkey in the Mirror" (LCR)</w:t>
            </w:r>
          </w:p>
        </w:tc>
      </w:tr>
      <w:tr w:rsidR="001F1979" w:rsidRPr="00046208" w14:paraId="1C25E021" w14:textId="77777777" w:rsidTr="001F1979">
        <w:trPr>
          <w:trHeight w:val="280"/>
        </w:trPr>
        <w:tc>
          <w:tcPr>
            <w:tcW w:w="1060" w:type="dxa"/>
            <w:shd w:val="clear" w:color="auto" w:fill="F2F2F2"/>
            <w:tcMar>
              <w:top w:w="0" w:type="dxa"/>
              <w:left w:w="108" w:type="dxa"/>
              <w:bottom w:w="0" w:type="dxa"/>
              <w:right w:w="108" w:type="dxa"/>
            </w:tcMar>
            <w:hideMark/>
          </w:tcPr>
          <w:p w14:paraId="3C00EE7A" w14:textId="77777777" w:rsidR="001F1979" w:rsidRPr="00046208" w:rsidRDefault="001F1979" w:rsidP="00046208">
            <w:pPr>
              <w:jc w:val="right"/>
              <w:rPr>
                <w:rFonts w:cs="Times New Roman"/>
              </w:rPr>
            </w:pPr>
            <w:r w:rsidRPr="00046208">
              <w:rPr>
                <w:rFonts w:cs="Times New Roman"/>
                <w:b/>
                <w:bCs/>
                <w:color w:val="000000"/>
              </w:rPr>
              <w:t>week 9</w:t>
            </w:r>
          </w:p>
        </w:tc>
        <w:tc>
          <w:tcPr>
            <w:tcW w:w="3660" w:type="dxa"/>
            <w:shd w:val="clear" w:color="auto" w:fill="F2F2F2"/>
            <w:tcMar>
              <w:top w:w="0" w:type="dxa"/>
              <w:left w:w="108" w:type="dxa"/>
              <w:bottom w:w="0" w:type="dxa"/>
              <w:right w:w="108" w:type="dxa"/>
            </w:tcMar>
            <w:vAlign w:val="bottom"/>
            <w:hideMark/>
          </w:tcPr>
          <w:p w14:paraId="0AC99983" w14:textId="77777777" w:rsidR="001F1979" w:rsidRPr="00046208" w:rsidRDefault="001F1979" w:rsidP="00046208">
            <w:pPr>
              <w:rPr>
                <w:rFonts w:cs="Times New Roman"/>
              </w:rPr>
            </w:pPr>
            <w:r w:rsidRPr="00046208">
              <w:rPr>
                <w:rFonts w:cs="Times New Roman"/>
                <w:b/>
                <w:bCs/>
                <w:color w:val="000000"/>
              </w:rPr>
              <w:t> </w:t>
            </w:r>
          </w:p>
        </w:tc>
        <w:tc>
          <w:tcPr>
            <w:tcW w:w="700" w:type="dxa"/>
            <w:shd w:val="clear" w:color="auto" w:fill="F2F2F2"/>
            <w:tcMar>
              <w:top w:w="0" w:type="dxa"/>
              <w:left w:w="108" w:type="dxa"/>
              <w:bottom w:w="0" w:type="dxa"/>
              <w:right w:w="108" w:type="dxa"/>
            </w:tcMar>
            <w:vAlign w:val="bottom"/>
            <w:hideMark/>
          </w:tcPr>
          <w:p w14:paraId="7312EC3C" w14:textId="77777777" w:rsidR="001F1979" w:rsidRPr="00046208" w:rsidRDefault="001F1979" w:rsidP="00046208">
            <w:pPr>
              <w:rPr>
                <w:rFonts w:cs="Times New Roman"/>
              </w:rPr>
            </w:pPr>
            <w:r w:rsidRPr="00046208">
              <w:rPr>
                <w:rFonts w:cs="Times New Roman"/>
                <w:b/>
                <w:bCs/>
                <w:color w:val="000000"/>
              </w:rPr>
              <w:t> </w:t>
            </w:r>
          </w:p>
        </w:tc>
        <w:tc>
          <w:tcPr>
            <w:tcW w:w="4020" w:type="dxa"/>
            <w:shd w:val="clear" w:color="auto" w:fill="F2F2F2"/>
            <w:tcMar>
              <w:top w:w="0" w:type="dxa"/>
              <w:left w:w="108" w:type="dxa"/>
              <w:bottom w:w="0" w:type="dxa"/>
              <w:right w:w="108" w:type="dxa"/>
            </w:tcMar>
            <w:vAlign w:val="bottom"/>
            <w:hideMark/>
          </w:tcPr>
          <w:p w14:paraId="37FDBC19" w14:textId="77777777" w:rsidR="001F1979" w:rsidRPr="00046208" w:rsidRDefault="001F1979" w:rsidP="00046208">
            <w:pPr>
              <w:rPr>
                <w:rFonts w:cs="Times New Roman"/>
              </w:rPr>
            </w:pPr>
            <w:r w:rsidRPr="00046208">
              <w:rPr>
                <w:rFonts w:cs="Times New Roman"/>
                <w:b/>
                <w:bCs/>
                <w:color w:val="000000"/>
              </w:rPr>
              <w:t> </w:t>
            </w:r>
          </w:p>
        </w:tc>
      </w:tr>
      <w:tr w:rsidR="001F1979" w:rsidRPr="00046208" w14:paraId="5F66650E" w14:textId="77777777" w:rsidTr="001F1979">
        <w:trPr>
          <w:trHeight w:val="280"/>
        </w:trPr>
        <w:tc>
          <w:tcPr>
            <w:tcW w:w="1060" w:type="dxa"/>
            <w:tcMar>
              <w:top w:w="0" w:type="dxa"/>
              <w:left w:w="108" w:type="dxa"/>
              <w:bottom w:w="0" w:type="dxa"/>
              <w:right w:w="108" w:type="dxa"/>
            </w:tcMar>
            <w:hideMark/>
          </w:tcPr>
          <w:p w14:paraId="74140BAE" w14:textId="77777777" w:rsidR="001F1979" w:rsidRPr="00046208" w:rsidRDefault="001F1979" w:rsidP="00046208">
            <w:pPr>
              <w:jc w:val="right"/>
              <w:rPr>
                <w:rFonts w:cs="Times New Roman"/>
              </w:rPr>
            </w:pPr>
            <w:r w:rsidRPr="00046208">
              <w:rPr>
                <w:rFonts w:cs="Times New Roman"/>
                <w:color w:val="000000"/>
              </w:rPr>
              <w:t>2/27</w:t>
            </w:r>
          </w:p>
        </w:tc>
        <w:tc>
          <w:tcPr>
            <w:tcW w:w="3660" w:type="dxa"/>
            <w:tcMar>
              <w:top w:w="0" w:type="dxa"/>
              <w:left w:w="108" w:type="dxa"/>
              <w:bottom w:w="0" w:type="dxa"/>
              <w:right w:w="108" w:type="dxa"/>
            </w:tcMar>
            <w:vAlign w:val="bottom"/>
            <w:hideMark/>
          </w:tcPr>
          <w:p w14:paraId="40110D2B" w14:textId="77777777" w:rsidR="001F1979" w:rsidRPr="00046208" w:rsidRDefault="001F1979" w:rsidP="00046208">
            <w:pPr>
              <w:rPr>
                <w:rFonts w:cs="Times New Roman"/>
              </w:rPr>
            </w:pPr>
            <w:r w:rsidRPr="00046208">
              <w:rPr>
                <w:rFonts w:cs="Times New Roman"/>
                <w:iCs/>
                <w:color w:val="000000"/>
              </w:rPr>
              <w:t>Bulwer-Lytton</w:t>
            </w:r>
            <w:r w:rsidRPr="00046208">
              <w:rPr>
                <w:rFonts w:cs="Times New Roman"/>
                <w:i/>
                <w:iCs/>
                <w:color w:val="000000"/>
              </w:rPr>
              <w:t xml:space="preserve">, The Coming Race </w:t>
            </w:r>
            <w:r w:rsidRPr="00046208">
              <w:rPr>
                <w:rFonts w:cs="Times New Roman"/>
                <w:iCs/>
                <w:color w:val="000000"/>
              </w:rPr>
              <w:t>(entire)</w:t>
            </w:r>
            <w:r w:rsidRPr="00046208">
              <w:rPr>
                <w:rFonts w:cs="Times New Roman"/>
                <w:color w:val="000000"/>
              </w:rPr>
              <w:br/>
            </w:r>
            <w:r w:rsidRPr="00046208">
              <w:rPr>
                <w:rFonts w:cs="Times New Roman"/>
                <w:i/>
                <w:iCs/>
                <w:color w:val="000000"/>
              </w:rPr>
              <w:t> </w:t>
            </w:r>
          </w:p>
        </w:tc>
        <w:tc>
          <w:tcPr>
            <w:tcW w:w="700" w:type="dxa"/>
            <w:tcMar>
              <w:top w:w="0" w:type="dxa"/>
              <w:left w:w="108" w:type="dxa"/>
              <w:bottom w:w="0" w:type="dxa"/>
              <w:right w:w="108" w:type="dxa"/>
            </w:tcMar>
            <w:hideMark/>
          </w:tcPr>
          <w:p w14:paraId="6933074E" w14:textId="77777777" w:rsidR="001F1979" w:rsidRPr="00046208" w:rsidRDefault="001F1979" w:rsidP="00046208">
            <w:pPr>
              <w:jc w:val="right"/>
              <w:rPr>
                <w:rFonts w:cs="Times New Roman"/>
              </w:rPr>
            </w:pPr>
            <w:r w:rsidRPr="00046208">
              <w:rPr>
                <w:rFonts w:cs="Times New Roman"/>
                <w:color w:val="000000"/>
              </w:rPr>
              <w:t>2/1</w:t>
            </w:r>
          </w:p>
        </w:tc>
        <w:tc>
          <w:tcPr>
            <w:tcW w:w="4020" w:type="dxa"/>
            <w:tcMar>
              <w:top w:w="0" w:type="dxa"/>
              <w:left w:w="108" w:type="dxa"/>
              <w:bottom w:w="0" w:type="dxa"/>
              <w:right w:w="108" w:type="dxa"/>
            </w:tcMar>
            <w:vAlign w:val="bottom"/>
            <w:hideMark/>
          </w:tcPr>
          <w:p w14:paraId="65AC2F9F" w14:textId="77777777" w:rsidR="001F1979" w:rsidRPr="00046208" w:rsidRDefault="001F1979" w:rsidP="00046208">
            <w:pPr>
              <w:rPr>
                <w:rFonts w:cs="Times New Roman"/>
              </w:rPr>
            </w:pPr>
            <w:r w:rsidRPr="00046208">
              <w:rPr>
                <w:rFonts w:cs="Times New Roman"/>
                <w:color w:val="000000"/>
              </w:rPr>
              <w:t xml:space="preserve">Bulwer-Lytton, </w:t>
            </w:r>
            <w:r w:rsidRPr="00046208">
              <w:rPr>
                <w:rFonts w:cs="Times New Roman"/>
                <w:i/>
                <w:iCs/>
                <w:color w:val="000000"/>
              </w:rPr>
              <w:t>The Coming Race (</w:t>
            </w:r>
            <w:r w:rsidRPr="00046208">
              <w:rPr>
                <w:rFonts w:cs="Times New Roman"/>
                <w:b/>
                <w:bCs/>
                <w:i/>
                <w:iCs/>
                <w:color w:val="000000"/>
              </w:rPr>
              <w:t>including editorial material in the Broadview edition</w:t>
            </w:r>
            <w:r w:rsidRPr="00046208">
              <w:rPr>
                <w:rFonts w:cs="Times New Roman"/>
                <w:i/>
                <w:iCs/>
                <w:color w:val="000000"/>
              </w:rPr>
              <w:t>)</w:t>
            </w:r>
          </w:p>
          <w:p w14:paraId="19ABE35F" w14:textId="77777777" w:rsidR="001F1979" w:rsidRPr="00046208" w:rsidRDefault="001F1979" w:rsidP="00046208">
            <w:pPr>
              <w:rPr>
                <w:rFonts w:cs="Times New Roman"/>
              </w:rPr>
            </w:pPr>
          </w:p>
          <w:p w14:paraId="723E699B" w14:textId="77777777" w:rsidR="001F1979" w:rsidRPr="00046208" w:rsidRDefault="001F1979" w:rsidP="00046208">
            <w:pPr>
              <w:rPr>
                <w:rFonts w:cs="Times New Roman"/>
              </w:rPr>
            </w:pPr>
            <w:r w:rsidRPr="00046208">
              <w:rPr>
                <w:rFonts w:cs="Times New Roman"/>
                <w:iCs/>
                <w:color w:val="000000"/>
              </w:rPr>
              <w:t xml:space="preserve">Gold, from </w:t>
            </w:r>
            <w:proofErr w:type="spellStart"/>
            <w:r w:rsidRPr="00046208">
              <w:rPr>
                <w:rFonts w:cs="Times New Roman"/>
                <w:i/>
                <w:iCs/>
                <w:color w:val="000000"/>
              </w:rPr>
              <w:t>Thermopoetics</w:t>
            </w:r>
            <w:proofErr w:type="spellEnd"/>
            <w:r w:rsidRPr="00046208">
              <w:rPr>
                <w:rFonts w:cs="Times New Roman"/>
                <w:i/>
                <w:iCs/>
                <w:color w:val="000000"/>
              </w:rPr>
              <w:t xml:space="preserve"> </w:t>
            </w:r>
            <w:r w:rsidRPr="00046208">
              <w:rPr>
                <w:rFonts w:cs="Times New Roman"/>
                <w:iCs/>
                <w:color w:val="000000"/>
              </w:rPr>
              <w:t>(LCR)</w:t>
            </w:r>
          </w:p>
        </w:tc>
      </w:tr>
      <w:tr w:rsidR="001F1979" w:rsidRPr="00046208" w14:paraId="7F80C3E0" w14:textId="77777777" w:rsidTr="001F1979">
        <w:trPr>
          <w:trHeight w:val="560"/>
        </w:trPr>
        <w:tc>
          <w:tcPr>
            <w:tcW w:w="1060" w:type="dxa"/>
            <w:noWrap/>
            <w:tcMar>
              <w:top w:w="0" w:type="dxa"/>
              <w:left w:w="108" w:type="dxa"/>
              <w:bottom w:w="0" w:type="dxa"/>
              <w:right w:w="108" w:type="dxa"/>
            </w:tcMar>
            <w:vAlign w:val="bottom"/>
            <w:hideMark/>
          </w:tcPr>
          <w:p w14:paraId="763FACC3" w14:textId="77777777" w:rsidR="001F1979" w:rsidRPr="00046208" w:rsidRDefault="001F1979" w:rsidP="00046208">
            <w:pPr>
              <w:rPr>
                <w:rFonts w:cs="Times New Roman"/>
              </w:rPr>
            </w:pPr>
            <w:r w:rsidRPr="00046208">
              <w:rPr>
                <w:rFonts w:cs="Times New Roman"/>
                <w:color w:val="000000"/>
              </w:rPr>
              <w:t> </w:t>
            </w:r>
          </w:p>
        </w:tc>
        <w:tc>
          <w:tcPr>
            <w:tcW w:w="3660" w:type="dxa"/>
            <w:tcMar>
              <w:top w:w="0" w:type="dxa"/>
              <w:left w:w="108" w:type="dxa"/>
              <w:bottom w:w="0" w:type="dxa"/>
              <w:right w:w="108" w:type="dxa"/>
            </w:tcMar>
            <w:vAlign w:val="bottom"/>
            <w:hideMark/>
          </w:tcPr>
          <w:p w14:paraId="03D3BD83" w14:textId="77777777" w:rsidR="001F1979" w:rsidRPr="00046208" w:rsidRDefault="001F1979" w:rsidP="00046208">
            <w:pPr>
              <w:rPr>
                <w:rFonts w:cs="Times New Roman"/>
              </w:rPr>
            </w:pPr>
            <w:r w:rsidRPr="00046208">
              <w:rPr>
                <w:rFonts w:cs="Times New Roman"/>
                <w:color w:val="000000"/>
              </w:rPr>
              <w:t xml:space="preserve">Darwin, </w:t>
            </w:r>
            <w:r w:rsidRPr="00046208">
              <w:rPr>
                <w:rFonts w:cs="Times New Roman"/>
                <w:i/>
                <w:iCs/>
                <w:color w:val="000000"/>
              </w:rPr>
              <w:t xml:space="preserve">The Descent of Man skim chapter 1-2 read carefully </w:t>
            </w:r>
            <w:proofErr w:type="spellStart"/>
            <w:r w:rsidRPr="00046208">
              <w:rPr>
                <w:rFonts w:cs="Times New Roman"/>
                <w:i/>
                <w:iCs/>
                <w:color w:val="000000"/>
              </w:rPr>
              <w:t>ch</w:t>
            </w:r>
            <w:proofErr w:type="spellEnd"/>
            <w:r w:rsidRPr="00046208">
              <w:rPr>
                <w:rFonts w:cs="Times New Roman"/>
                <w:i/>
                <w:iCs/>
                <w:color w:val="000000"/>
              </w:rPr>
              <w:t xml:space="preserve"> 3-4</w:t>
            </w:r>
          </w:p>
        </w:tc>
        <w:tc>
          <w:tcPr>
            <w:tcW w:w="700" w:type="dxa"/>
            <w:tcMar>
              <w:top w:w="0" w:type="dxa"/>
              <w:left w:w="108" w:type="dxa"/>
              <w:bottom w:w="0" w:type="dxa"/>
              <w:right w:w="108" w:type="dxa"/>
            </w:tcMar>
            <w:vAlign w:val="bottom"/>
            <w:hideMark/>
          </w:tcPr>
          <w:p w14:paraId="6D1A0A0D" w14:textId="77777777" w:rsidR="001F1979" w:rsidRPr="00046208" w:rsidRDefault="001F1979" w:rsidP="00046208">
            <w:pPr>
              <w:rPr>
                <w:rFonts w:cs="Times New Roman"/>
              </w:rPr>
            </w:pPr>
            <w:r w:rsidRPr="00046208">
              <w:rPr>
                <w:rFonts w:cs="Times New Roman"/>
                <w:color w:val="000000"/>
              </w:rPr>
              <w:t> </w:t>
            </w:r>
          </w:p>
        </w:tc>
        <w:tc>
          <w:tcPr>
            <w:tcW w:w="4020" w:type="dxa"/>
            <w:tcMar>
              <w:top w:w="0" w:type="dxa"/>
              <w:left w:w="108" w:type="dxa"/>
              <w:bottom w:w="0" w:type="dxa"/>
              <w:right w:w="108" w:type="dxa"/>
            </w:tcMar>
            <w:vAlign w:val="bottom"/>
            <w:hideMark/>
          </w:tcPr>
          <w:p w14:paraId="1B008F28" w14:textId="77777777" w:rsidR="001F1979" w:rsidRPr="00046208" w:rsidRDefault="001F1979" w:rsidP="00046208">
            <w:pPr>
              <w:rPr>
                <w:rFonts w:cs="Times New Roman"/>
              </w:rPr>
            </w:pPr>
            <w:r w:rsidRPr="00046208">
              <w:rPr>
                <w:rFonts w:cs="Times New Roman"/>
                <w:color w:val="000000"/>
              </w:rPr>
              <w:t xml:space="preserve">Darwin, </w:t>
            </w:r>
            <w:r w:rsidRPr="00046208">
              <w:rPr>
                <w:rFonts w:cs="Times New Roman"/>
                <w:i/>
                <w:iCs/>
                <w:color w:val="000000"/>
              </w:rPr>
              <w:t xml:space="preserve">The Descent of Man </w:t>
            </w:r>
            <w:proofErr w:type="spellStart"/>
            <w:r w:rsidRPr="00046208">
              <w:rPr>
                <w:rFonts w:cs="Times New Roman"/>
                <w:i/>
                <w:iCs/>
                <w:color w:val="000000"/>
              </w:rPr>
              <w:t>ch</w:t>
            </w:r>
            <w:proofErr w:type="spellEnd"/>
            <w:r w:rsidRPr="00046208">
              <w:rPr>
                <w:rFonts w:cs="Times New Roman"/>
                <w:i/>
                <w:iCs/>
                <w:color w:val="000000"/>
              </w:rPr>
              <w:t xml:space="preserve"> 5,7,8</w:t>
            </w:r>
          </w:p>
        </w:tc>
      </w:tr>
      <w:tr w:rsidR="001F1979" w:rsidRPr="00046208" w14:paraId="152A7DB8" w14:textId="77777777" w:rsidTr="001F1979">
        <w:trPr>
          <w:trHeight w:val="280"/>
        </w:trPr>
        <w:tc>
          <w:tcPr>
            <w:tcW w:w="1060" w:type="dxa"/>
            <w:shd w:val="clear" w:color="auto" w:fill="F2F2F2"/>
            <w:tcMar>
              <w:top w:w="0" w:type="dxa"/>
              <w:left w:w="108" w:type="dxa"/>
              <w:bottom w:w="0" w:type="dxa"/>
              <w:right w:w="108" w:type="dxa"/>
            </w:tcMar>
            <w:hideMark/>
          </w:tcPr>
          <w:p w14:paraId="09E75A1F" w14:textId="77777777" w:rsidR="001F1979" w:rsidRPr="00046208" w:rsidRDefault="001F1979" w:rsidP="00046208">
            <w:pPr>
              <w:jc w:val="right"/>
              <w:rPr>
                <w:rFonts w:cs="Times New Roman"/>
              </w:rPr>
            </w:pPr>
            <w:r w:rsidRPr="00046208">
              <w:rPr>
                <w:rFonts w:cs="Times New Roman"/>
                <w:b/>
                <w:bCs/>
                <w:color w:val="000000"/>
              </w:rPr>
              <w:t>week 10</w:t>
            </w:r>
          </w:p>
        </w:tc>
        <w:tc>
          <w:tcPr>
            <w:tcW w:w="3660" w:type="dxa"/>
            <w:shd w:val="clear" w:color="auto" w:fill="F2F2F2"/>
            <w:tcMar>
              <w:top w:w="0" w:type="dxa"/>
              <w:left w:w="108" w:type="dxa"/>
              <w:bottom w:w="0" w:type="dxa"/>
              <w:right w:w="108" w:type="dxa"/>
            </w:tcMar>
            <w:vAlign w:val="bottom"/>
            <w:hideMark/>
          </w:tcPr>
          <w:p w14:paraId="0B79008D" w14:textId="77777777" w:rsidR="001F1979" w:rsidRPr="00046208" w:rsidRDefault="001F1979" w:rsidP="00046208">
            <w:pPr>
              <w:rPr>
                <w:rFonts w:cs="Times New Roman"/>
              </w:rPr>
            </w:pPr>
            <w:r w:rsidRPr="00046208">
              <w:rPr>
                <w:rFonts w:cs="Times New Roman"/>
                <w:b/>
                <w:bCs/>
                <w:color w:val="000000"/>
              </w:rPr>
              <w:t> </w:t>
            </w:r>
          </w:p>
        </w:tc>
        <w:tc>
          <w:tcPr>
            <w:tcW w:w="700" w:type="dxa"/>
            <w:shd w:val="clear" w:color="auto" w:fill="F2F2F2"/>
            <w:tcMar>
              <w:top w:w="0" w:type="dxa"/>
              <w:left w:w="108" w:type="dxa"/>
              <w:bottom w:w="0" w:type="dxa"/>
              <w:right w:w="108" w:type="dxa"/>
            </w:tcMar>
            <w:vAlign w:val="bottom"/>
            <w:hideMark/>
          </w:tcPr>
          <w:p w14:paraId="3C16D7EC" w14:textId="77777777" w:rsidR="001F1979" w:rsidRPr="00046208" w:rsidRDefault="001F1979" w:rsidP="00046208">
            <w:pPr>
              <w:rPr>
                <w:rFonts w:cs="Times New Roman"/>
              </w:rPr>
            </w:pPr>
            <w:r w:rsidRPr="00046208">
              <w:rPr>
                <w:rFonts w:cs="Times New Roman"/>
                <w:b/>
                <w:bCs/>
                <w:color w:val="000000"/>
              </w:rPr>
              <w:t> </w:t>
            </w:r>
          </w:p>
        </w:tc>
        <w:tc>
          <w:tcPr>
            <w:tcW w:w="4020" w:type="dxa"/>
            <w:shd w:val="clear" w:color="auto" w:fill="F2F2F2"/>
            <w:tcMar>
              <w:top w:w="0" w:type="dxa"/>
              <w:left w:w="108" w:type="dxa"/>
              <w:bottom w:w="0" w:type="dxa"/>
              <w:right w:w="108" w:type="dxa"/>
            </w:tcMar>
            <w:vAlign w:val="bottom"/>
            <w:hideMark/>
          </w:tcPr>
          <w:p w14:paraId="53664323" w14:textId="77777777" w:rsidR="001F1979" w:rsidRPr="00046208" w:rsidRDefault="001F1979" w:rsidP="00046208">
            <w:pPr>
              <w:rPr>
                <w:rFonts w:cs="Times New Roman"/>
              </w:rPr>
            </w:pPr>
            <w:r w:rsidRPr="00046208">
              <w:rPr>
                <w:rFonts w:cs="Times New Roman"/>
                <w:b/>
                <w:bCs/>
                <w:color w:val="000000"/>
              </w:rPr>
              <w:t> </w:t>
            </w:r>
          </w:p>
        </w:tc>
      </w:tr>
      <w:tr w:rsidR="001F1979" w:rsidRPr="00046208" w14:paraId="7394E8C8" w14:textId="77777777" w:rsidTr="001F1979">
        <w:trPr>
          <w:trHeight w:val="280"/>
        </w:trPr>
        <w:tc>
          <w:tcPr>
            <w:tcW w:w="1060" w:type="dxa"/>
            <w:tcMar>
              <w:top w:w="0" w:type="dxa"/>
              <w:left w:w="108" w:type="dxa"/>
              <w:bottom w:w="0" w:type="dxa"/>
              <w:right w:w="108" w:type="dxa"/>
            </w:tcMar>
            <w:hideMark/>
          </w:tcPr>
          <w:p w14:paraId="1A25B3D1" w14:textId="77777777" w:rsidR="001F1979" w:rsidRPr="00046208" w:rsidRDefault="001F1979" w:rsidP="00046208">
            <w:pPr>
              <w:jc w:val="right"/>
              <w:rPr>
                <w:rFonts w:cs="Times New Roman"/>
              </w:rPr>
            </w:pPr>
            <w:r w:rsidRPr="00046208">
              <w:rPr>
                <w:rFonts w:cs="Times New Roman"/>
                <w:color w:val="000000"/>
              </w:rPr>
              <w:t>3/5</w:t>
            </w:r>
          </w:p>
        </w:tc>
        <w:tc>
          <w:tcPr>
            <w:tcW w:w="3660" w:type="dxa"/>
            <w:tcMar>
              <w:top w:w="0" w:type="dxa"/>
              <w:left w:w="108" w:type="dxa"/>
              <w:bottom w:w="0" w:type="dxa"/>
              <w:right w:w="108" w:type="dxa"/>
            </w:tcMar>
            <w:vAlign w:val="bottom"/>
            <w:hideMark/>
          </w:tcPr>
          <w:p w14:paraId="337026B4" w14:textId="77777777" w:rsidR="001F1979" w:rsidRPr="00046208" w:rsidRDefault="001F1979" w:rsidP="00046208">
            <w:pPr>
              <w:rPr>
                <w:rFonts w:eastAsia="Times New Roman" w:cs="Times New Roman"/>
              </w:rPr>
            </w:pPr>
            <w:r w:rsidRPr="00046208">
              <w:rPr>
                <w:rFonts w:eastAsia="Times New Roman" w:cs="Times New Roman"/>
              </w:rPr>
              <w:t xml:space="preserve">Laura Otis anthology on Evolution, </w:t>
            </w:r>
            <w:proofErr w:type="spellStart"/>
            <w:r w:rsidRPr="00046208">
              <w:rPr>
                <w:rFonts w:eastAsia="Times New Roman" w:cs="Times New Roman"/>
              </w:rPr>
              <w:t>pp</w:t>
            </w:r>
            <w:proofErr w:type="spellEnd"/>
            <w:r w:rsidRPr="00046208">
              <w:rPr>
                <w:rFonts w:eastAsia="Times New Roman" w:cs="Times New Roman"/>
              </w:rPr>
              <w:t xml:space="preserve"> 240-325 (Course Documents)</w:t>
            </w:r>
            <w:r w:rsidRPr="00046208">
              <w:rPr>
                <w:rFonts w:eastAsia="Times New Roman" w:cs="Times New Roman"/>
              </w:rPr>
              <w:br/>
            </w:r>
            <w:r w:rsidRPr="00046208">
              <w:rPr>
                <w:rFonts w:eastAsia="Times New Roman" w:cs="Times New Roman"/>
              </w:rPr>
              <w:br/>
              <w:t xml:space="preserve">Darwin, Descent of Man, </w:t>
            </w:r>
            <w:proofErr w:type="spellStart"/>
            <w:r w:rsidRPr="00046208">
              <w:rPr>
                <w:rFonts w:eastAsia="Times New Roman" w:cs="Times New Roman"/>
              </w:rPr>
              <w:t>ch</w:t>
            </w:r>
            <w:proofErr w:type="spellEnd"/>
            <w:r w:rsidRPr="00046208">
              <w:rPr>
                <w:rFonts w:eastAsia="Times New Roman" w:cs="Times New Roman"/>
              </w:rPr>
              <w:t xml:space="preserve"> 19-21</w:t>
            </w:r>
          </w:p>
        </w:tc>
        <w:tc>
          <w:tcPr>
            <w:tcW w:w="700" w:type="dxa"/>
            <w:tcMar>
              <w:top w:w="0" w:type="dxa"/>
              <w:left w:w="108" w:type="dxa"/>
              <w:bottom w:w="0" w:type="dxa"/>
              <w:right w:w="108" w:type="dxa"/>
            </w:tcMar>
            <w:hideMark/>
          </w:tcPr>
          <w:p w14:paraId="70898FB2" w14:textId="77777777" w:rsidR="001F1979" w:rsidRPr="00046208" w:rsidRDefault="001F1979" w:rsidP="00046208">
            <w:pPr>
              <w:jc w:val="right"/>
              <w:rPr>
                <w:rFonts w:cs="Times New Roman"/>
              </w:rPr>
            </w:pPr>
            <w:r w:rsidRPr="00046208">
              <w:rPr>
                <w:rFonts w:cs="Times New Roman"/>
                <w:color w:val="000000"/>
              </w:rPr>
              <w:t>3/7</w:t>
            </w:r>
          </w:p>
        </w:tc>
        <w:tc>
          <w:tcPr>
            <w:tcW w:w="4020" w:type="dxa"/>
            <w:tcMar>
              <w:top w:w="0" w:type="dxa"/>
              <w:left w:w="108" w:type="dxa"/>
              <w:bottom w:w="0" w:type="dxa"/>
              <w:right w:w="108" w:type="dxa"/>
            </w:tcMar>
            <w:vAlign w:val="bottom"/>
            <w:hideMark/>
          </w:tcPr>
          <w:p w14:paraId="685A845E" w14:textId="77777777" w:rsidR="001F1979" w:rsidRPr="00046208" w:rsidRDefault="001F1979" w:rsidP="00046208">
            <w:pPr>
              <w:rPr>
                <w:rFonts w:cs="Times New Roman"/>
              </w:rPr>
            </w:pPr>
            <w:r w:rsidRPr="00046208">
              <w:rPr>
                <w:rFonts w:cs="Times New Roman"/>
                <w:i/>
                <w:iCs/>
                <w:color w:val="000000"/>
              </w:rPr>
              <w:t>Conference Papers; conclusion </w:t>
            </w:r>
          </w:p>
        </w:tc>
      </w:tr>
    </w:tbl>
    <w:p w14:paraId="32B32A4E" w14:textId="77777777" w:rsidR="004607EE" w:rsidRPr="00046208" w:rsidRDefault="004607EE" w:rsidP="00046208"/>
    <w:sectPr w:rsidR="004607EE" w:rsidRPr="00046208" w:rsidSect="008E604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52509"/>
    <w:multiLevelType w:val="hybridMultilevel"/>
    <w:tmpl w:val="00F86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79"/>
    <w:rsid w:val="00046208"/>
    <w:rsid w:val="001F1979"/>
    <w:rsid w:val="00216EDB"/>
    <w:rsid w:val="00255D80"/>
    <w:rsid w:val="002B781E"/>
    <w:rsid w:val="004607EE"/>
    <w:rsid w:val="0052475D"/>
    <w:rsid w:val="006642A7"/>
    <w:rsid w:val="008E60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D4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D80"/>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979"/>
    <w:rPr>
      <w:color w:val="0000FF"/>
      <w:u w:val="single"/>
    </w:rPr>
  </w:style>
  <w:style w:type="paragraph" w:styleId="ListParagraph">
    <w:name w:val="List Paragraph"/>
    <w:basedOn w:val="Normal"/>
    <w:uiPriority w:val="34"/>
    <w:qFormat/>
    <w:rsid w:val="001F1979"/>
    <w:pPr>
      <w:spacing w:before="100" w:beforeAutospacing="1" w:after="100" w:afterAutospacing="1"/>
    </w:pPr>
    <w:rPr>
      <w:sz w:val="20"/>
      <w:szCs w:val="20"/>
    </w:rPr>
  </w:style>
  <w:style w:type="character" w:customStyle="1" w:styleId="font-symbol">
    <w:name w:val="font-symbol"/>
    <w:basedOn w:val="DefaultParagraphFont"/>
    <w:rsid w:val="001F19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D80"/>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979"/>
    <w:rPr>
      <w:color w:val="0000FF"/>
      <w:u w:val="single"/>
    </w:rPr>
  </w:style>
  <w:style w:type="paragraph" w:styleId="ListParagraph">
    <w:name w:val="List Paragraph"/>
    <w:basedOn w:val="Normal"/>
    <w:uiPriority w:val="34"/>
    <w:qFormat/>
    <w:rsid w:val="001F1979"/>
    <w:pPr>
      <w:spacing w:before="100" w:beforeAutospacing="1" w:after="100" w:afterAutospacing="1"/>
    </w:pPr>
    <w:rPr>
      <w:sz w:val="20"/>
      <w:szCs w:val="20"/>
    </w:rPr>
  </w:style>
  <w:style w:type="character" w:customStyle="1" w:styleId="font-symbol">
    <w:name w:val="font-symbol"/>
    <w:basedOn w:val="DefaultParagraphFont"/>
    <w:rsid w:val="001F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539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jmorgan@uchicag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956</Words>
  <Characters>5452</Characters>
  <Application>Microsoft Macintosh Word</Application>
  <DocSecurity>0</DocSecurity>
  <Lines>45</Lines>
  <Paragraphs>12</Paragraphs>
  <ScaleCrop>false</ScaleCrop>
  <Company>University of Chicago</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Morgan</dc:creator>
  <cp:keywords/>
  <dc:description/>
  <cp:lastModifiedBy>Benjamin Morgan</cp:lastModifiedBy>
  <cp:revision>4</cp:revision>
  <dcterms:created xsi:type="dcterms:W3CDTF">2012-02-24T18:01:00Z</dcterms:created>
  <dcterms:modified xsi:type="dcterms:W3CDTF">2013-03-28T21:58:00Z</dcterms:modified>
</cp:coreProperties>
</file>