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12" w:rsidRDefault="00495812" w:rsidP="00495812">
      <w:pPr>
        <w:jc w:val="center"/>
        <w:rPr>
          <w:rFonts w:ascii="Calibri" w:hAnsi="Calibri"/>
          <w:sz w:val="22"/>
          <w:szCs w:val="22"/>
        </w:rPr>
      </w:pPr>
      <w:r>
        <w:rPr>
          <w:rFonts w:ascii="Calibri" w:hAnsi="Calibri"/>
          <w:b/>
          <w:bCs/>
          <w:sz w:val="22"/>
          <w:szCs w:val="22"/>
        </w:rPr>
        <w:t>THE UNIVERSITY OF CHICAGO</w:t>
      </w:r>
    </w:p>
    <w:p w:rsidR="00495812" w:rsidRDefault="00495812" w:rsidP="00495812">
      <w:pPr>
        <w:jc w:val="center"/>
        <w:rPr>
          <w:rFonts w:ascii="Calibri" w:hAnsi="Calibri"/>
          <w:sz w:val="22"/>
          <w:szCs w:val="22"/>
        </w:rPr>
      </w:pPr>
      <w:r>
        <w:rPr>
          <w:rFonts w:ascii="Calibri" w:hAnsi="Calibri"/>
          <w:b/>
          <w:bCs/>
          <w:sz w:val="22"/>
          <w:szCs w:val="22"/>
        </w:rPr>
        <w:t> </w:t>
      </w:r>
    </w:p>
    <w:p w:rsidR="00495812" w:rsidRDefault="00495812" w:rsidP="00495812">
      <w:pPr>
        <w:jc w:val="center"/>
        <w:rPr>
          <w:rFonts w:ascii="Calibri" w:hAnsi="Calibri"/>
          <w:sz w:val="22"/>
          <w:szCs w:val="22"/>
        </w:rPr>
      </w:pPr>
      <w:r>
        <w:rPr>
          <w:rFonts w:ascii="Calibri" w:hAnsi="Calibri"/>
          <w:b/>
          <w:bCs/>
          <w:sz w:val="22"/>
          <w:szCs w:val="22"/>
        </w:rPr>
        <w:t>AND</w:t>
      </w:r>
    </w:p>
    <w:p w:rsidR="00495812" w:rsidRDefault="00495812" w:rsidP="00495812">
      <w:pPr>
        <w:jc w:val="center"/>
        <w:rPr>
          <w:rFonts w:ascii="Calibri" w:hAnsi="Calibri"/>
          <w:sz w:val="22"/>
          <w:szCs w:val="22"/>
        </w:rPr>
      </w:pPr>
      <w:r>
        <w:rPr>
          <w:rFonts w:ascii="Calibri" w:hAnsi="Calibri"/>
          <w:b/>
          <w:bCs/>
          <w:sz w:val="22"/>
          <w:szCs w:val="22"/>
        </w:rPr>
        <w:t> </w:t>
      </w:r>
    </w:p>
    <w:p w:rsidR="00495812" w:rsidRDefault="00495812" w:rsidP="00495812">
      <w:pPr>
        <w:jc w:val="center"/>
        <w:rPr>
          <w:rFonts w:ascii="Calibri" w:hAnsi="Calibri"/>
          <w:sz w:val="22"/>
          <w:szCs w:val="22"/>
        </w:rPr>
      </w:pPr>
      <w:r>
        <w:rPr>
          <w:rFonts w:ascii="Calibri" w:hAnsi="Calibri"/>
          <w:b/>
          <w:bCs/>
          <w:sz w:val="22"/>
          <w:szCs w:val="22"/>
        </w:rPr>
        <w:t>THE UNIVERSITY OF HONG KONG</w:t>
      </w:r>
    </w:p>
    <w:p w:rsidR="00495812" w:rsidRDefault="00495812" w:rsidP="00495812">
      <w:pPr>
        <w:jc w:val="center"/>
        <w:rPr>
          <w:rFonts w:ascii="Calibri" w:hAnsi="Calibri"/>
          <w:sz w:val="22"/>
          <w:szCs w:val="22"/>
        </w:rPr>
      </w:pPr>
      <w:r>
        <w:rPr>
          <w:rFonts w:ascii="Calibri" w:hAnsi="Calibri"/>
          <w:sz w:val="22"/>
          <w:szCs w:val="22"/>
        </w:rPr>
        <w:t> </w:t>
      </w:r>
    </w:p>
    <w:p w:rsidR="00495812" w:rsidRDefault="00495812" w:rsidP="00495812">
      <w:pPr>
        <w:jc w:val="center"/>
        <w:rPr>
          <w:rFonts w:ascii="Calibri" w:hAnsi="Calibri"/>
          <w:sz w:val="22"/>
          <w:szCs w:val="22"/>
        </w:rPr>
      </w:pPr>
      <w:r>
        <w:rPr>
          <w:rFonts w:ascii="Calibri" w:hAnsi="Calibri"/>
          <w:sz w:val="22"/>
          <w:szCs w:val="22"/>
          <w:u w:val="single"/>
        </w:rPr>
        <w:t>Global Partnership Fund 2018-19</w:t>
      </w:r>
    </w:p>
    <w:p w:rsidR="00495812" w:rsidRDefault="00495812" w:rsidP="00495812">
      <w:pPr>
        <w:rPr>
          <w:rFonts w:ascii="Calibri" w:hAnsi="Calibri"/>
          <w:sz w:val="22"/>
          <w:szCs w:val="22"/>
        </w:rPr>
      </w:pPr>
    </w:p>
    <w:p w:rsidR="00495812" w:rsidRDefault="00495812" w:rsidP="00495812">
      <w:pPr>
        <w:rPr>
          <w:rFonts w:ascii="Calibri" w:hAnsi="Calibri"/>
          <w:sz w:val="22"/>
          <w:szCs w:val="22"/>
        </w:rPr>
      </w:pPr>
      <w:r>
        <w:rPr>
          <w:rFonts w:ascii="Calibri" w:hAnsi="Calibri"/>
          <w:sz w:val="22"/>
          <w:szCs w:val="22"/>
        </w:rPr>
        <w:t> </w:t>
      </w:r>
    </w:p>
    <w:p w:rsidR="00495812" w:rsidRDefault="00495812" w:rsidP="00495812">
      <w:pPr>
        <w:rPr>
          <w:rFonts w:ascii="Calibri" w:hAnsi="Calibri"/>
          <w:sz w:val="22"/>
          <w:szCs w:val="22"/>
        </w:rPr>
      </w:pPr>
      <w:r>
        <w:rPr>
          <w:rFonts w:ascii="Calibri" w:hAnsi="Calibri"/>
          <w:sz w:val="22"/>
          <w:szCs w:val="22"/>
        </w:rPr>
        <w:t>We are pleased to announce the third Call for Proposals for the University of Chicago (UChicago)—University of Hong Kong (HKU) Global Partnership Fund. Applications are now invited from eligible members of both universities.</w:t>
      </w:r>
    </w:p>
    <w:p w:rsidR="00495812" w:rsidRDefault="00495812" w:rsidP="00495812">
      <w:pPr>
        <w:rPr>
          <w:rFonts w:ascii="Calibri" w:hAnsi="Calibri"/>
          <w:sz w:val="22"/>
          <w:szCs w:val="22"/>
        </w:rPr>
      </w:pPr>
    </w:p>
    <w:p w:rsidR="00495812" w:rsidRDefault="00495812" w:rsidP="00495812">
      <w:pPr>
        <w:rPr>
          <w:rFonts w:ascii="Calibri" w:hAnsi="Calibri"/>
          <w:sz w:val="22"/>
          <w:szCs w:val="22"/>
        </w:rPr>
      </w:pPr>
      <w:r>
        <w:rPr>
          <w:rFonts w:ascii="Calibri" w:hAnsi="Calibri"/>
          <w:sz w:val="22"/>
          <w:szCs w:val="22"/>
          <w:u w:val="single"/>
        </w:rPr>
        <w:t>Background</w:t>
      </w:r>
    </w:p>
    <w:p w:rsidR="00495812" w:rsidRDefault="00495812" w:rsidP="00495812">
      <w:pPr>
        <w:rPr>
          <w:rFonts w:ascii="Calibri" w:hAnsi="Calibri"/>
          <w:sz w:val="22"/>
          <w:szCs w:val="22"/>
        </w:rPr>
      </w:pPr>
      <w:r>
        <w:rPr>
          <w:rFonts w:ascii="Calibri" w:hAnsi="Calibri"/>
          <w:sz w:val="22"/>
          <w:szCs w:val="22"/>
        </w:rPr>
        <w:t> </w:t>
      </w:r>
    </w:p>
    <w:p w:rsidR="00495812" w:rsidRDefault="00495812" w:rsidP="00495812">
      <w:pPr>
        <w:rPr>
          <w:rFonts w:ascii="Calibri" w:hAnsi="Calibri"/>
          <w:sz w:val="22"/>
          <w:szCs w:val="22"/>
        </w:rPr>
      </w:pPr>
      <w:r>
        <w:rPr>
          <w:rFonts w:ascii="Calibri" w:hAnsi="Calibri"/>
          <w:sz w:val="22"/>
          <w:szCs w:val="22"/>
        </w:rPr>
        <w:t>In August 2016, UChicago and HKU signed a Memorandum of Understanding with a desire to develop a collaborative arrangement, whereby the Institutions may participate in collaborative teaching, training, research and other agreed activities that further enhance the relationship between the institutions.</w:t>
      </w:r>
    </w:p>
    <w:p w:rsidR="00495812" w:rsidRDefault="00495812" w:rsidP="00495812">
      <w:pPr>
        <w:rPr>
          <w:rFonts w:ascii="Calibri" w:hAnsi="Calibri"/>
          <w:sz w:val="22"/>
          <w:szCs w:val="22"/>
        </w:rPr>
      </w:pPr>
    </w:p>
    <w:p w:rsidR="00495812" w:rsidRDefault="00495812" w:rsidP="00495812">
      <w:pPr>
        <w:rPr>
          <w:rFonts w:ascii="Calibri" w:hAnsi="Calibri"/>
          <w:sz w:val="22"/>
          <w:szCs w:val="22"/>
        </w:rPr>
      </w:pPr>
      <w:r>
        <w:rPr>
          <w:rFonts w:ascii="Calibri" w:hAnsi="Calibri"/>
          <w:sz w:val="22"/>
          <w:szCs w:val="22"/>
          <w:u w:val="single"/>
        </w:rPr>
        <w:t>Eligibility</w:t>
      </w:r>
    </w:p>
    <w:p w:rsidR="00495812" w:rsidRDefault="00495812" w:rsidP="00495812">
      <w:pPr>
        <w:rPr>
          <w:rFonts w:ascii="Calibri" w:hAnsi="Calibri"/>
          <w:sz w:val="22"/>
          <w:szCs w:val="22"/>
        </w:rPr>
      </w:pPr>
      <w:r>
        <w:rPr>
          <w:rFonts w:ascii="Calibri" w:hAnsi="Calibri"/>
          <w:sz w:val="22"/>
          <w:szCs w:val="22"/>
        </w:rPr>
        <w:t> </w:t>
      </w:r>
    </w:p>
    <w:p w:rsidR="00495812" w:rsidRDefault="00495812" w:rsidP="00495812">
      <w:pPr>
        <w:rPr>
          <w:rFonts w:ascii="Calibri" w:hAnsi="Calibri"/>
          <w:sz w:val="22"/>
          <w:szCs w:val="22"/>
        </w:rPr>
      </w:pPr>
      <w:r>
        <w:rPr>
          <w:rFonts w:ascii="Calibri" w:hAnsi="Calibri"/>
          <w:sz w:val="22"/>
          <w:szCs w:val="22"/>
        </w:rPr>
        <w:t>Faculty members at both universities are welcome to submit proposals.</w:t>
      </w:r>
    </w:p>
    <w:p w:rsidR="00495812" w:rsidRDefault="00495812" w:rsidP="00495812">
      <w:pPr>
        <w:rPr>
          <w:rFonts w:ascii="Calibri" w:hAnsi="Calibri"/>
          <w:sz w:val="22"/>
          <w:szCs w:val="22"/>
        </w:rPr>
      </w:pPr>
    </w:p>
    <w:p w:rsidR="00495812" w:rsidRDefault="00495812" w:rsidP="00495812">
      <w:pPr>
        <w:rPr>
          <w:rFonts w:ascii="Calibri" w:hAnsi="Calibri"/>
          <w:sz w:val="22"/>
          <w:szCs w:val="22"/>
        </w:rPr>
      </w:pPr>
      <w:r>
        <w:rPr>
          <w:rFonts w:ascii="Calibri" w:hAnsi="Calibri"/>
          <w:sz w:val="22"/>
          <w:szCs w:val="22"/>
          <w:u w:val="single"/>
        </w:rPr>
        <w:t>Details &amp; Conditions</w:t>
      </w:r>
    </w:p>
    <w:p w:rsidR="00495812" w:rsidRDefault="00495812" w:rsidP="00495812">
      <w:pPr>
        <w:numPr>
          <w:ilvl w:val="0"/>
          <w:numId w:val="1"/>
        </w:numPr>
        <w:rPr>
          <w:rFonts w:ascii="Calibri" w:eastAsia="Times New Roman" w:hAnsi="Calibri"/>
          <w:sz w:val="22"/>
          <w:szCs w:val="22"/>
        </w:rPr>
      </w:pPr>
      <w:r>
        <w:rPr>
          <w:rFonts w:ascii="Calibri" w:eastAsia="Times New Roman" w:hAnsi="Calibri"/>
          <w:sz w:val="22"/>
          <w:szCs w:val="22"/>
        </w:rPr>
        <w:t xml:space="preserve">Awards will range from $5,000 to $25,000. The maximum award funded by the two universities for each proposal is $25,000. This amount is </w:t>
      </w:r>
      <w:proofErr w:type="gramStart"/>
      <w:r>
        <w:rPr>
          <w:rFonts w:ascii="Calibri" w:eastAsia="Times New Roman" w:hAnsi="Calibri"/>
          <w:sz w:val="22"/>
          <w:szCs w:val="22"/>
        </w:rPr>
        <w:t>a 50:50 match between the two institutions</w:t>
      </w:r>
      <w:proofErr w:type="gramEnd"/>
      <w:r>
        <w:rPr>
          <w:rFonts w:ascii="Calibri" w:eastAsia="Times New Roman" w:hAnsi="Calibri"/>
          <w:sz w:val="22"/>
          <w:szCs w:val="22"/>
        </w:rPr>
        <w:t>. Additional internal matching from departments/deans to indicate alignments with these units as well as from external partners to maximize knowledge dissemination and implementation is strongly encouraged.</w:t>
      </w:r>
    </w:p>
    <w:p w:rsidR="00495812" w:rsidRDefault="00495812" w:rsidP="00495812">
      <w:pPr>
        <w:rPr>
          <w:rFonts w:ascii="Calibri" w:hAnsi="Calibri"/>
          <w:sz w:val="22"/>
          <w:szCs w:val="22"/>
        </w:rPr>
      </w:pPr>
      <w:r>
        <w:rPr>
          <w:rFonts w:ascii="Calibri" w:hAnsi="Calibri"/>
          <w:sz w:val="22"/>
          <w:szCs w:val="22"/>
        </w:rPr>
        <w:t> </w:t>
      </w:r>
    </w:p>
    <w:p w:rsidR="00495812" w:rsidRDefault="00495812" w:rsidP="00495812">
      <w:pPr>
        <w:numPr>
          <w:ilvl w:val="0"/>
          <w:numId w:val="2"/>
        </w:numPr>
        <w:rPr>
          <w:rFonts w:ascii="Calibri" w:eastAsia="Times New Roman" w:hAnsi="Calibri"/>
          <w:sz w:val="22"/>
          <w:szCs w:val="22"/>
        </w:rPr>
      </w:pPr>
      <w:r>
        <w:rPr>
          <w:rFonts w:ascii="Calibri" w:eastAsia="Times New Roman" w:hAnsi="Calibri"/>
          <w:sz w:val="22"/>
          <w:szCs w:val="22"/>
        </w:rPr>
        <w:t>The scope of the proposal may include, but is not limited to, organizing conferences and workshops to promote sharing of ideas; particularly welcome are planning and brainstorming workshops to facilitate the development of proposals for collaborative international projects.</w:t>
      </w:r>
    </w:p>
    <w:p w:rsidR="00495812" w:rsidRDefault="00495812" w:rsidP="00495812">
      <w:pPr>
        <w:rPr>
          <w:rFonts w:ascii="Calibri" w:hAnsi="Calibri"/>
          <w:sz w:val="22"/>
          <w:szCs w:val="22"/>
        </w:rPr>
      </w:pPr>
      <w:r>
        <w:rPr>
          <w:rFonts w:ascii="Calibri" w:hAnsi="Calibri"/>
          <w:sz w:val="22"/>
          <w:szCs w:val="22"/>
        </w:rPr>
        <w:t> </w:t>
      </w:r>
    </w:p>
    <w:p w:rsidR="00495812" w:rsidRDefault="00495812" w:rsidP="00495812">
      <w:pPr>
        <w:rPr>
          <w:rFonts w:ascii="Calibri" w:hAnsi="Calibri"/>
          <w:sz w:val="22"/>
          <w:szCs w:val="22"/>
        </w:rPr>
      </w:pPr>
      <w:r>
        <w:rPr>
          <w:rFonts w:ascii="Calibri" w:hAnsi="Calibri"/>
          <w:sz w:val="22"/>
          <w:szCs w:val="22"/>
          <w:u w:val="single"/>
        </w:rPr>
        <w:t>Application Process</w:t>
      </w:r>
    </w:p>
    <w:p w:rsidR="00495812" w:rsidRDefault="00495812" w:rsidP="00495812">
      <w:pPr>
        <w:numPr>
          <w:ilvl w:val="0"/>
          <w:numId w:val="3"/>
        </w:numPr>
        <w:rPr>
          <w:rFonts w:ascii="Calibri" w:eastAsia="Times New Roman" w:hAnsi="Calibri"/>
          <w:sz w:val="22"/>
          <w:szCs w:val="22"/>
        </w:rPr>
      </w:pPr>
      <w:r>
        <w:rPr>
          <w:rFonts w:ascii="Calibri" w:eastAsia="Times New Roman" w:hAnsi="Calibri"/>
          <w:sz w:val="22"/>
          <w:szCs w:val="22"/>
        </w:rPr>
        <w:t>The proposal should be no more than 3 pages and cover the following:</w:t>
      </w:r>
    </w:p>
    <w:p w:rsidR="00495812" w:rsidRDefault="00495812" w:rsidP="00495812">
      <w:pPr>
        <w:numPr>
          <w:ilvl w:val="1"/>
          <w:numId w:val="4"/>
        </w:numPr>
        <w:rPr>
          <w:rFonts w:ascii="Calibri" w:eastAsia="Times New Roman" w:hAnsi="Calibri"/>
          <w:sz w:val="22"/>
          <w:szCs w:val="22"/>
        </w:rPr>
      </w:pPr>
      <w:r>
        <w:rPr>
          <w:rFonts w:ascii="Calibri" w:eastAsia="Times New Roman" w:hAnsi="Calibri"/>
          <w:sz w:val="22"/>
          <w:szCs w:val="22"/>
        </w:rPr>
        <w:t>Names, affiliations, and full contact information of main organizers and participants</w:t>
      </w:r>
    </w:p>
    <w:p w:rsidR="00495812" w:rsidRDefault="00495812" w:rsidP="00495812">
      <w:pPr>
        <w:numPr>
          <w:ilvl w:val="1"/>
          <w:numId w:val="5"/>
        </w:numPr>
        <w:rPr>
          <w:rFonts w:ascii="Calibri" w:eastAsia="Times New Roman" w:hAnsi="Calibri"/>
          <w:sz w:val="22"/>
          <w:szCs w:val="22"/>
        </w:rPr>
      </w:pPr>
      <w:r>
        <w:rPr>
          <w:rFonts w:ascii="Calibri" w:eastAsia="Times New Roman" w:hAnsi="Calibri"/>
          <w:sz w:val="22"/>
          <w:szCs w:val="22"/>
        </w:rPr>
        <w:t>Description of the proposed activity, including aims, significance, and rationale</w:t>
      </w:r>
    </w:p>
    <w:p w:rsidR="00495812" w:rsidRDefault="00495812" w:rsidP="00495812">
      <w:pPr>
        <w:numPr>
          <w:ilvl w:val="1"/>
          <w:numId w:val="6"/>
        </w:numPr>
        <w:rPr>
          <w:rFonts w:ascii="Calibri" w:eastAsia="Times New Roman" w:hAnsi="Calibri"/>
          <w:sz w:val="22"/>
          <w:szCs w:val="22"/>
        </w:rPr>
      </w:pPr>
      <w:r>
        <w:rPr>
          <w:rFonts w:ascii="Calibri" w:eastAsia="Times New Roman" w:hAnsi="Calibri"/>
          <w:sz w:val="22"/>
          <w:szCs w:val="22"/>
        </w:rPr>
        <w:t>Clearly-defined outcome measures with follow-on activities</w:t>
      </w:r>
    </w:p>
    <w:p w:rsidR="00495812" w:rsidRDefault="00495812" w:rsidP="00495812">
      <w:pPr>
        <w:numPr>
          <w:ilvl w:val="1"/>
          <w:numId w:val="7"/>
        </w:numPr>
        <w:rPr>
          <w:rFonts w:ascii="Calibri" w:eastAsia="Times New Roman" w:hAnsi="Calibri"/>
          <w:sz w:val="22"/>
          <w:szCs w:val="22"/>
        </w:rPr>
      </w:pPr>
      <w:r>
        <w:rPr>
          <w:rFonts w:ascii="Calibri" w:eastAsia="Times New Roman" w:hAnsi="Calibri"/>
          <w:sz w:val="22"/>
          <w:szCs w:val="22"/>
        </w:rPr>
        <w:t>Period and timeline of the proposed activities</w:t>
      </w:r>
    </w:p>
    <w:p w:rsidR="00495812" w:rsidRDefault="00495812" w:rsidP="00495812">
      <w:pPr>
        <w:numPr>
          <w:ilvl w:val="1"/>
          <w:numId w:val="7"/>
        </w:numPr>
        <w:rPr>
          <w:rFonts w:ascii="Calibri" w:eastAsia="Times New Roman" w:hAnsi="Calibri"/>
          <w:sz w:val="22"/>
          <w:szCs w:val="22"/>
        </w:rPr>
      </w:pPr>
      <w:r>
        <w:rPr>
          <w:rFonts w:ascii="Calibri" w:eastAsia="Times New Roman" w:hAnsi="Calibri"/>
          <w:sz w:val="22"/>
          <w:szCs w:val="22"/>
        </w:rPr>
        <w:t>Estimated budget for the proposed activities</w:t>
      </w:r>
    </w:p>
    <w:p w:rsidR="00495812" w:rsidRDefault="00495812" w:rsidP="00495812">
      <w:pPr>
        <w:rPr>
          <w:rFonts w:ascii="Calibri" w:hAnsi="Calibri"/>
          <w:sz w:val="22"/>
          <w:szCs w:val="22"/>
        </w:rPr>
      </w:pPr>
      <w:r>
        <w:rPr>
          <w:rFonts w:ascii="Calibri" w:hAnsi="Calibri"/>
          <w:sz w:val="22"/>
          <w:szCs w:val="22"/>
        </w:rPr>
        <w:t> </w:t>
      </w:r>
    </w:p>
    <w:p w:rsidR="00495812" w:rsidRDefault="00495812" w:rsidP="00495812">
      <w:pPr>
        <w:numPr>
          <w:ilvl w:val="0"/>
          <w:numId w:val="8"/>
        </w:numPr>
        <w:rPr>
          <w:rFonts w:ascii="Calibri" w:eastAsia="Times New Roman" w:hAnsi="Calibri"/>
          <w:sz w:val="22"/>
          <w:szCs w:val="22"/>
        </w:rPr>
      </w:pPr>
      <w:r>
        <w:rPr>
          <w:rFonts w:ascii="Calibri" w:eastAsia="Times New Roman" w:hAnsi="Calibri"/>
          <w:sz w:val="22"/>
          <w:szCs w:val="22"/>
        </w:rPr>
        <w:t>Each proposal will be reviewed by a group comprising academic staff and administrative officers from both universities, on the basis of merit, rationale, creativity, consistency with the intended objectives of the scheme, budget, sustainability, and impact.</w:t>
      </w:r>
    </w:p>
    <w:p w:rsidR="00495812" w:rsidRDefault="00495812" w:rsidP="00495812">
      <w:pPr>
        <w:rPr>
          <w:rFonts w:ascii="Calibri" w:hAnsi="Calibri"/>
          <w:sz w:val="22"/>
          <w:szCs w:val="22"/>
        </w:rPr>
      </w:pPr>
      <w:r>
        <w:rPr>
          <w:rFonts w:ascii="Calibri" w:hAnsi="Calibri"/>
          <w:sz w:val="22"/>
          <w:szCs w:val="22"/>
        </w:rPr>
        <w:t> </w:t>
      </w:r>
    </w:p>
    <w:p w:rsidR="00BB3597" w:rsidRPr="00495812" w:rsidRDefault="00495812">
      <w:pPr>
        <w:rPr>
          <w:rFonts w:ascii="Calibri" w:hAnsi="Calibri"/>
          <w:sz w:val="22"/>
          <w:szCs w:val="22"/>
        </w:rPr>
      </w:pPr>
      <w:r>
        <w:rPr>
          <w:rFonts w:ascii="Calibri" w:hAnsi="Calibri"/>
          <w:sz w:val="22"/>
          <w:szCs w:val="22"/>
        </w:rPr>
        <w:t>The submission deadline for this cycle is</w:t>
      </w:r>
      <w:r>
        <w:rPr>
          <w:rStyle w:val="apple-converted-space"/>
          <w:rFonts w:ascii="Calibri" w:hAnsi="Calibri"/>
          <w:sz w:val="22"/>
          <w:szCs w:val="22"/>
        </w:rPr>
        <w:t> </w:t>
      </w:r>
      <w:r>
        <w:rPr>
          <w:rFonts w:ascii="Calibri" w:hAnsi="Calibri"/>
          <w:b/>
          <w:bCs/>
          <w:sz w:val="22"/>
          <w:szCs w:val="22"/>
          <w:u w:val="single"/>
        </w:rPr>
        <w:t>October 2, 2018</w:t>
      </w:r>
      <w:r>
        <w:rPr>
          <w:rFonts w:ascii="Calibri" w:hAnsi="Calibri"/>
          <w:sz w:val="22"/>
          <w:szCs w:val="22"/>
        </w:rPr>
        <w:t>. Proposals should be sent via email to both HKU (</w:t>
      </w:r>
      <w:hyperlink r:id="rId6" w:history="1">
        <w:r>
          <w:rPr>
            <w:rStyle w:val="Hyperlink"/>
            <w:rFonts w:ascii="Calibri" w:hAnsi="Calibri"/>
            <w:color w:val="954F72"/>
            <w:sz w:val="22"/>
            <w:szCs w:val="22"/>
          </w:rPr>
          <w:t>VPglobal@hku.hk</w:t>
        </w:r>
      </w:hyperlink>
      <w:r>
        <w:rPr>
          <w:rFonts w:ascii="Calibri" w:hAnsi="Calibri"/>
          <w:sz w:val="22"/>
          <w:szCs w:val="22"/>
        </w:rPr>
        <w:t>) and UChicago (</w:t>
      </w:r>
      <w:hyperlink r:id="rId7" w:history="1">
        <w:r>
          <w:rPr>
            <w:rStyle w:val="Hyperlink"/>
            <w:rFonts w:ascii="Calibri" w:hAnsi="Calibri"/>
            <w:color w:val="954F72"/>
            <w:sz w:val="22"/>
            <w:szCs w:val="22"/>
          </w:rPr>
          <w:t>global@uchicago.edu</w:t>
        </w:r>
      </w:hyperlink>
      <w:r>
        <w:rPr>
          <w:rFonts w:ascii="Calibri" w:hAnsi="Calibri"/>
          <w:sz w:val="22"/>
          <w:szCs w:val="22"/>
        </w:rPr>
        <w:t>).</w:t>
      </w:r>
      <w:bookmarkStart w:id="0" w:name="_GoBack"/>
      <w:bookmarkEnd w:id="0"/>
    </w:p>
    <w:sectPr w:rsidR="00BB3597" w:rsidRPr="0049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4D1B"/>
    <w:multiLevelType w:val="multilevel"/>
    <w:tmpl w:val="8E46AC4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8F60CE"/>
    <w:multiLevelType w:val="multilevel"/>
    <w:tmpl w:val="0C3C9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5963F7"/>
    <w:multiLevelType w:val="multilevel"/>
    <w:tmpl w:val="7E6C607E"/>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F43686"/>
    <w:multiLevelType w:val="multilevel"/>
    <w:tmpl w:val="C24C7C68"/>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B52122"/>
    <w:multiLevelType w:val="multilevel"/>
    <w:tmpl w:val="9E883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7994422"/>
    <w:multiLevelType w:val="multilevel"/>
    <w:tmpl w:val="007868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CD1028"/>
    <w:multiLevelType w:val="multilevel"/>
    <w:tmpl w:val="E2CE9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8B43D1"/>
    <w:multiLevelType w:val="multilevel"/>
    <w:tmpl w:val="D23E1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12"/>
    <w:rsid w:val="00470B4F"/>
    <w:rsid w:val="00495812"/>
    <w:rsid w:val="00FF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812"/>
    <w:rPr>
      <w:color w:val="0563C1"/>
      <w:u w:val="single"/>
    </w:rPr>
  </w:style>
  <w:style w:type="character" w:customStyle="1" w:styleId="apple-converted-space">
    <w:name w:val="apple-converted-space"/>
    <w:basedOn w:val="DefaultParagraphFont"/>
    <w:rsid w:val="00495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812"/>
    <w:rPr>
      <w:color w:val="0563C1"/>
      <w:u w:val="single"/>
    </w:rPr>
  </w:style>
  <w:style w:type="character" w:customStyle="1" w:styleId="apple-converted-space">
    <w:name w:val="apple-converted-space"/>
    <w:basedOn w:val="DefaultParagraphFont"/>
    <w:rsid w:val="0049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8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lobal@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global@hku.h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Company>The University of Chicago Medical Center</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Jiazhen [BSD] - ADM</dc:creator>
  <cp:lastModifiedBy>Liu, Jiazhen [BSD] - ADM</cp:lastModifiedBy>
  <cp:revision>1</cp:revision>
  <dcterms:created xsi:type="dcterms:W3CDTF">2018-10-08T16:46:00Z</dcterms:created>
  <dcterms:modified xsi:type="dcterms:W3CDTF">2018-10-08T16:46:00Z</dcterms:modified>
</cp:coreProperties>
</file>