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2633C" w14:textId="77777777" w:rsidR="00426546" w:rsidRPr="006B7E73" w:rsidRDefault="00426546" w:rsidP="00426546">
      <w:pPr>
        <w:rPr>
          <w:b/>
          <w:sz w:val="24"/>
          <w:szCs w:val="24"/>
        </w:rPr>
      </w:pPr>
      <w:bookmarkStart w:id="0" w:name="_GoBack"/>
      <w:bookmarkEnd w:id="0"/>
      <w:r w:rsidRPr="006B7E73">
        <w:rPr>
          <w:b/>
          <w:sz w:val="24"/>
          <w:szCs w:val="24"/>
        </w:rPr>
        <w:t>Protocol staining Mouse Monoclonal CD8, Mouse Monoclonal Gl</w:t>
      </w:r>
      <w:r>
        <w:rPr>
          <w:b/>
          <w:sz w:val="24"/>
          <w:szCs w:val="24"/>
        </w:rPr>
        <w:t>ucagon and Bovine anti-goat Soma</w:t>
      </w:r>
      <w:r w:rsidRPr="006B7E73">
        <w:rPr>
          <w:b/>
          <w:sz w:val="24"/>
          <w:szCs w:val="24"/>
        </w:rPr>
        <w:t>tostatin in Human Pancreas</w:t>
      </w:r>
      <w:r>
        <w:rPr>
          <w:b/>
          <w:sz w:val="24"/>
          <w:szCs w:val="24"/>
        </w:rPr>
        <w:t xml:space="preserve"> Frozen Tissue</w:t>
      </w:r>
    </w:p>
    <w:p w14:paraId="0CA5A401" w14:textId="77777777" w:rsidR="00426546" w:rsidRDefault="00426546" w:rsidP="00426546"/>
    <w:p w14:paraId="49917E79" w14:textId="77777777" w:rsidR="00426546" w:rsidRDefault="00426546" w:rsidP="00426546">
      <w:pPr>
        <w:pStyle w:val="ListParagraph"/>
        <w:numPr>
          <w:ilvl w:val="0"/>
          <w:numId w:val="1"/>
        </w:numPr>
      </w:pPr>
      <w:r>
        <w:t xml:space="preserve">Human frozen pancreas tissue </w:t>
      </w:r>
    </w:p>
    <w:p w14:paraId="6DADC611" w14:textId="77777777" w:rsidR="00426546" w:rsidRDefault="00507B9A" w:rsidP="00426546">
      <w:pPr>
        <w:pStyle w:val="ListParagraph"/>
        <w:numPr>
          <w:ilvl w:val="0"/>
          <w:numId w:val="1"/>
        </w:numPr>
      </w:pPr>
      <w:r>
        <w:t>Leave</w:t>
      </w:r>
      <w:r w:rsidR="00426546">
        <w:t xml:space="preserve"> at room temperature for 5 min</w:t>
      </w:r>
    </w:p>
    <w:p w14:paraId="3E945969" w14:textId="77777777" w:rsidR="00426546" w:rsidRDefault="00426546" w:rsidP="00426546">
      <w:pPr>
        <w:pStyle w:val="ListParagraph"/>
        <w:numPr>
          <w:ilvl w:val="0"/>
          <w:numId w:val="1"/>
        </w:numPr>
      </w:pPr>
      <w:r>
        <w:t>Fix in acetone for 10 min</w:t>
      </w:r>
    </w:p>
    <w:p w14:paraId="5C36E5E3" w14:textId="77777777" w:rsidR="00426546" w:rsidRDefault="00426546" w:rsidP="00426546">
      <w:pPr>
        <w:pStyle w:val="ListParagraph"/>
        <w:numPr>
          <w:ilvl w:val="0"/>
          <w:numId w:val="1"/>
        </w:numPr>
      </w:pPr>
      <w:r>
        <w:t>Wash tissue with PBS three times (5 min/time)</w:t>
      </w:r>
      <w:r w:rsidRPr="0042342A">
        <w:t xml:space="preserve"> </w:t>
      </w:r>
      <w:r>
        <w:t>at room temperature</w:t>
      </w:r>
    </w:p>
    <w:p w14:paraId="411E2003" w14:textId="77777777" w:rsidR="00426546" w:rsidRDefault="00426546" w:rsidP="00426546">
      <w:pPr>
        <w:pStyle w:val="ListParagraph"/>
        <w:numPr>
          <w:ilvl w:val="0"/>
          <w:numId w:val="1"/>
        </w:numPr>
      </w:pPr>
      <w:r>
        <w:t>Dry tissue at room temperature for 30-60 min</w:t>
      </w:r>
    </w:p>
    <w:p w14:paraId="3BBEF82B" w14:textId="77777777" w:rsidR="00426546" w:rsidRDefault="00426546" w:rsidP="00426546">
      <w:pPr>
        <w:pStyle w:val="ListParagraph"/>
        <w:numPr>
          <w:ilvl w:val="0"/>
          <w:numId w:val="1"/>
        </w:numPr>
      </w:pPr>
      <w:r>
        <w:t xml:space="preserve">Circle tissue with liquid blocker super pap pen </w:t>
      </w:r>
    </w:p>
    <w:p w14:paraId="284364BC" w14:textId="77777777" w:rsidR="00426546" w:rsidRDefault="00426546" w:rsidP="00426546">
      <w:pPr>
        <w:pStyle w:val="ListParagraph"/>
        <w:numPr>
          <w:ilvl w:val="0"/>
          <w:numId w:val="1"/>
        </w:numPr>
      </w:pPr>
      <w:r>
        <w:t>Block tissue in 5% donkey serum at room temperature for 20 min</w:t>
      </w:r>
    </w:p>
    <w:p w14:paraId="3C7C5557" w14:textId="77777777" w:rsidR="00426546" w:rsidRDefault="00426546" w:rsidP="00426546">
      <w:pPr>
        <w:pStyle w:val="ListParagraph"/>
        <w:numPr>
          <w:ilvl w:val="0"/>
          <w:numId w:val="1"/>
        </w:numPr>
      </w:pPr>
      <w:r>
        <w:t>Add 1</w:t>
      </w:r>
      <w:r w:rsidRPr="00356D09">
        <w:rPr>
          <w:vertAlign w:val="superscript"/>
        </w:rPr>
        <w:t>st</w:t>
      </w:r>
      <w:r>
        <w:t xml:space="preserve"> antibodies:  purified anti-human CD8a (clone RPA-T8, Mouse IgG1, k) at a ratio of antibody to PBS solution (1:200), somatostatin (D-20) sc-7819 goat polyclonal IgG (Santa Cruz Biotechnology) 1:200 in PBS</w:t>
      </w:r>
    </w:p>
    <w:p w14:paraId="08E2CAAB" w14:textId="77777777" w:rsidR="00426546" w:rsidRDefault="00426546" w:rsidP="00426546">
      <w:pPr>
        <w:pStyle w:val="ListParagraph"/>
        <w:numPr>
          <w:ilvl w:val="0"/>
          <w:numId w:val="1"/>
        </w:numPr>
      </w:pPr>
      <w:r>
        <w:t xml:space="preserve">Incubate </w:t>
      </w:r>
      <w:r w:rsidR="00507B9A">
        <w:t>in a frig</w:t>
      </w:r>
      <w:r>
        <w:t xml:space="preserve"> overnight</w:t>
      </w:r>
    </w:p>
    <w:p w14:paraId="7F85B059" w14:textId="77777777" w:rsidR="00426546" w:rsidRDefault="00426546" w:rsidP="00426546">
      <w:pPr>
        <w:pStyle w:val="ListParagraph"/>
        <w:numPr>
          <w:ilvl w:val="0"/>
          <w:numId w:val="1"/>
        </w:numPr>
      </w:pPr>
      <w:r>
        <w:t>Wash tissue with PBS three times (5 min/time) at room temperature</w:t>
      </w:r>
    </w:p>
    <w:p w14:paraId="46CB494E" w14:textId="77777777" w:rsidR="00426546" w:rsidRDefault="00426546" w:rsidP="00426546">
      <w:pPr>
        <w:pStyle w:val="ListParagraph"/>
        <w:numPr>
          <w:ilvl w:val="0"/>
          <w:numId w:val="1"/>
        </w:numPr>
      </w:pPr>
      <w:r>
        <w:t>Incubate biotin rat anti-mouse IgG1 monoclonal antibody for IHC (BD Pharmingen) in a concentration of 4 micro gram/ml in PBS and 2</w:t>
      </w:r>
      <w:r w:rsidRPr="00B00BFF">
        <w:rPr>
          <w:vertAlign w:val="superscript"/>
        </w:rPr>
        <w:t>nd</w:t>
      </w:r>
      <w:r>
        <w:t xml:space="preserve"> antibody bovine anti goat IgG Dy light 594 1:400 with tissue in PBS at room temperature for 30 min</w:t>
      </w:r>
    </w:p>
    <w:p w14:paraId="7FC822A7" w14:textId="77777777" w:rsidR="00426546" w:rsidRDefault="00426546" w:rsidP="00426546">
      <w:pPr>
        <w:pStyle w:val="ListParagraph"/>
        <w:numPr>
          <w:ilvl w:val="0"/>
          <w:numId w:val="1"/>
        </w:numPr>
      </w:pPr>
      <w:r>
        <w:t>Wash tissue with PBS three times (5 min/time)</w:t>
      </w:r>
      <w:r w:rsidRPr="0042342A">
        <w:t xml:space="preserve"> </w:t>
      </w:r>
      <w:r>
        <w:t>at room temperature</w:t>
      </w:r>
    </w:p>
    <w:p w14:paraId="3BE66165" w14:textId="77777777" w:rsidR="00426546" w:rsidRDefault="00426546" w:rsidP="00426546">
      <w:pPr>
        <w:pStyle w:val="ListParagraph"/>
        <w:numPr>
          <w:ilvl w:val="0"/>
          <w:numId w:val="1"/>
        </w:numPr>
      </w:pPr>
      <w:r>
        <w:t>Incubate 1</w:t>
      </w:r>
      <w:r w:rsidRPr="00356D09">
        <w:rPr>
          <w:vertAlign w:val="superscript"/>
        </w:rPr>
        <w:t>st</w:t>
      </w:r>
      <w:r>
        <w:t xml:space="preserve"> antibodies with tissue:  Monoclonal Anti-Glucagon antibody produced in mouse (Sigma) 1:200 and FITC Streptavidin </w:t>
      </w:r>
      <w:r w:rsidRPr="00214398">
        <w:t>(BD Pharmingen) 1:100</w:t>
      </w:r>
      <w:r>
        <w:t xml:space="preserve"> with tissue in PBS at room temperature for 30 min</w:t>
      </w:r>
    </w:p>
    <w:p w14:paraId="10333BEE" w14:textId="77777777" w:rsidR="00426546" w:rsidRDefault="00426546" w:rsidP="00426546">
      <w:pPr>
        <w:pStyle w:val="ListParagraph"/>
        <w:numPr>
          <w:ilvl w:val="0"/>
          <w:numId w:val="1"/>
        </w:numPr>
      </w:pPr>
      <w:r>
        <w:t>Wash tissue with PBS three times (5 min/time)</w:t>
      </w:r>
      <w:r w:rsidRPr="0042342A">
        <w:t xml:space="preserve"> </w:t>
      </w:r>
      <w:r>
        <w:t>at room temperature</w:t>
      </w:r>
    </w:p>
    <w:p w14:paraId="188EE3F1" w14:textId="77777777" w:rsidR="00426546" w:rsidRDefault="00426546" w:rsidP="00426546">
      <w:pPr>
        <w:pStyle w:val="ListParagraph"/>
        <w:numPr>
          <w:ilvl w:val="0"/>
          <w:numId w:val="1"/>
        </w:numPr>
      </w:pPr>
      <w:r>
        <w:t xml:space="preserve"> Incubate 2</w:t>
      </w:r>
      <w:r w:rsidRPr="0042342A">
        <w:rPr>
          <w:vertAlign w:val="superscript"/>
        </w:rPr>
        <w:t>nd</w:t>
      </w:r>
      <w:r>
        <w:t xml:space="preserve"> antibody donkey anti-mouse IgG Dy Light 649 1:400 at</w:t>
      </w:r>
      <w:r w:rsidRPr="0042342A">
        <w:t xml:space="preserve"> </w:t>
      </w:r>
      <w:r>
        <w:t>a concentration of 2.5% of donkey serum in PBS with tissue</w:t>
      </w:r>
      <w:r w:rsidRPr="00AB20D7">
        <w:t xml:space="preserve"> </w:t>
      </w:r>
      <w:r>
        <w:t>at room temperature for 30 min</w:t>
      </w:r>
    </w:p>
    <w:p w14:paraId="3CCB5D28" w14:textId="77777777" w:rsidR="00426546" w:rsidRDefault="00426546" w:rsidP="00426546">
      <w:pPr>
        <w:pStyle w:val="ListParagraph"/>
        <w:numPr>
          <w:ilvl w:val="0"/>
          <w:numId w:val="1"/>
        </w:numPr>
      </w:pPr>
      <w:r>
        <w:t>Wash tissue with PBS three times (5 min/time)</w:t>
      </w:r>
      <w:r w:rsidRPr="0042342A">
        <w:t xml:space="preserve"> </w:t>
      </w:r>
      <w:r>
        <w:t>at room temperature</w:t>
      </w:r>
    </w:p>
    <w:p w14:paraId="60C1A1BE" w14:textId="77777777" w:rsidR="00426546" w:rsidRDefault="00426546" w:rsidP="00426546">
      <w:pPr>
        <w:pStyle w:val="ListParagraph"/>
        <w:numPr>
          <w:ilvl w:val="0"/>
          <w:numId w:val="1"/>
        </w:numPr>
      </w:pPr>
      <w:r>
        <w:t xml:space="preserve">Add DAPI </w:t>
      </w:r>
    </w:p>
    <w:p w14:paraId="7F66EA89" w14:textId="77777777" w:rsidR="00426546" w:rsidRDefault="00426546" w:rsidP="00426546">
      <w:pPr>
        <w:pStyle w:val="ListParagraph"/>
        <w:numPr>
          <w:ilvl w:val="0"/>
          <w:numId w:val="1"/>
        </w:numPr>
      </w:pPr>
      <w:r>
        <w:t>Cover the stained tissue with cover slip</w:t>
      </w:r>
    </w:p>
    <w:p w14:paraId="2A4074EB" w14:textId="77777777" w:rsidR="00426546" w:rsidRPr="00214398" w:rsidRDefault="00426546" w:rsidP="00426546">
      <w:pPr>
        <w:pStyle w:val="ListParagraph"/>
        <w:numPr>
          <w:ilvl w:val="0"/>
          <w:numId w:val="1"/>
        </w:numPr>
      </w:pPr>
      <w:r>
        <w:t xml:space="preserve">Take pictures </w:t>
      </w:r>
    </w:p>
    <w:p w14:paraId="05D22BA0" w14:textId="77777777" w:rsidR="00426546" w:rsidRPr="005F4816" w:rsidRDefault="00426546" w:rsidP="00426546">
      <w:pPr>
        <w:pStyle w:val="ListParagraph"/>
        <w:rPr>
          <w:b/>
        </w:rPr>
      </w:pPr>
    </w:p>
    <w:p w14:paraId="6AE03AD7" w14:textId="77777777" w:rsidR="00E36F6D" w:rsidRDefault="002D21DF"/>
    <w:sectPr w:rsidR="00E36F6D" w:rsidSect="00A16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97C3F"/>
    <w:multiLevelType w:val="hybridMultilevel"/>
    <w:tmpl w:val="5B8A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46"/>
    <w:rsid w:val="002D21DF"/>
    <w:rsid w:val="00426546"/>
    <w:rsid w:val="00507B9A"/>
    <w:rsid w:val="007F23C3"/>
    <w:rsid w:val="00886BB5"/>
    <w:rsid w:val="00F3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345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 Lab</dc:creator>
  <cp:lastModifiedBy>BSDIS</cp:lastModifiedBy>
  <cp:revision>2</cp:revision>
  <cp:lastPrinted>2013-05-02T00:57:00Z</cp:lastPrinted>
  <dcterms:created xsi:type="dcterms:W3CDTF">2013-05-02T00:58:00Z</dcterms:created>
  <dcterms:modified xsi:type="dcterms:W3CDTF">2013-05-02T00:58:00Z</dcterms:modified>
</cp:coreProperties>
</file>